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0731EBFD" w14:textId="77777777" w:rsidR="00E75AAC" w:rsidRPr="0036136C" w:rsidRDefault="0077786E">
      <w:pPr>
        <w:jc w:val="center"/>
        <w:rPr>
          <w:b/>
          <w:smallCaps/>
          <w:sz w:val="28"/>
          <w:szCs w:val="28"/>
        </w:rPr>
      </w:pPr>
      <w:r>
        <w:rPr>
          <w:b/>
          <w:smallCaps/>
          <w:sz w:val="28"/>
          <w:szCs w:val="28"/>
        </w:rPr>
        <w:t>No</w:t>
      </w:r>
      <w:r w:rsidR="00E75AAC" w:rsidRPr="0036136C">
        <w:rPr>
          <w:b/>
          <w:smallCaps/>
          <w:sz w:val="28"/>
          <w:szCs w:val="28"/>
        </w:rPr>
        <w:t xml:space="preserve"> </w:t>
      </w:r>
      <w:r w:rsidR="00E75AAC" w:rsidRPr="0036136C">
        <w:rPr>
          <w:sz w:val="28"/>
          <w:szCs w:val="28"/>
        </w:rPr>
        <w:t>&lt;</w:t>
      </w:r>
      <w:r w:rsidR="00E75AAC" w:rsidRPr="00104095">
        <w:rPr>
          <w:sz w:val="28"/>
          <w:szCs w:val="28"/>
          <w:highlight w:val="yellow"/>
        </w:rPr>
        <w:t>Contract number</w:t>
      </w:r>
      <w:r w:rsidR="00E75AAC" w:rsidRPr="0036136C">
        <w:rPr>
          <w:sz w:val="28"/>
          <w:szCs w:val="28"/>
        </w:rPr>
        <w:t>&gt;</w:t>
      </w:r>
    </w:p>
    <w:p w14:paraId="2D381A8B" w14:textId="77777777" w:rsidR="00DA7AA5" w:rsidRPr="0036136C" w:rsidRDefault="00DA7AA5" w:rsidP="00DA7AA5">
      <w:pPr>
        <w:jc w:val="center"/>
        <w:rPr>
          <w:b/>
          <w:sz w:val="28"/>
          <w:szCs w:val="28"/>
        </w:rPr>
      </w:pPr>
      <w:r w:rsidRPr="0036136C">
        <w:rPr>
          <w:b/>
          <w:smallCaps/>
          <w:sz w:val="28"/>
          <w:szCs w:val="28"/>
        </w:rPr>
        <w:t xml:space="preserve">financed from the </w:t>
      </w:r>
      <w:r w:rsidRPr="008C7FF7">
        <w:rPr>
          <w:b/>
          <w:smallCaps/>
          <w:sz w:val="28"/>
          <w:szCs w:val="28"/>
        </w:rPr>
        <w:t>general budget of the Union</w:t>
      </w:r>
      <w:r>
        <w:rPr>
          <w:b/>
          <w:smallCaps/>
          <w:sz w:val="28"/>
          <w:szCs w:val="28"/>
        </w:rPr>
        <w:t xml:space="preserve"> </w:t>
      </w:r>
    </w:p>
    <w:p w14:paraId="3D4DB63F" w14:textId="77777777" w:rsidR="00DA7AA5" w:rsidRDefault="00DA7AA5" w:rsidP="00DA7AA5">
      <w:pPr>
        <w:keepNext/>
        <w:widowControl w:val="0"/>
        <w:spacing w:after="0" w:line="276" w:lineRule="auto"/>
        <w:rPr>
          <w:rFonts w:eastAsia="MS Mincho"/>
          <w:b/>
          <w:sz w:val="22"/>
          <w:szCs w:val="22"/>
          <w:lang w:val="en-US" w:eastAsia="ja-JP"/>
        </w:rPr>
      </w:pPr>
      <w:r w:rsidRPr="00A27502">
        <w:rPr>
          <w:rFonts w:eastAsia="MS Mincho"/>
          <w:b/>
          <w:sz w:val="22"/>
          <w:szCs w:val="22"/>
          <w:lang w:val="en-US" w:eastAsia="ja-JP"/>
        </w:rPr>
        <w:t xml:space="preserve">Ministry of Regional Development </w:t>
      </w:r>
      <w:r>
        <w:rPr>
          <w:rFonts w:eastAsia="MS Mincho"/>
          <w:b/>
          <w:sz w:val="22"/>
          <w:szCs w:val="22"/>
          <w:lang w:val="en-US" w:eastAsia="ja-JP"/>
        </w:rPr>
        <w:t>and Public Works,</w:t>
      </w:r>
    </w:p>
    <w:p w14:paraId="69557191" w14:textId="77777777" w:rsidR="00DA7AA5" w:rsidRPr="00A27502" w:rsidRDefault="00DA7AA5" w:rsidP="00DA7AA5">
      <w:pPr>
        <w:keepNext/>
        <w:widowControl w:val="0"/>
        <w:spacing w:after="0" w:line="276" w:lineRule="auto"/>
        <w:rPr>
          <w:rFonts w:eastAsia="MS Mincho"/>
          <w:b/>
          <w:sz w:val="22"/>
          <w:szCs w:val="22"/>
          <w:lang w:val="en-US" w:eastAsia="ja-JP"/>
        </w:rPr>
      </w:pPr>
      <w:r>
        <w:rPr>
          <w:rFonts w:eastAsia="MS Mincho"/>
          <w:b/>
          <w:sz w:val="22"/>
          <w:szCs w:val="22"/>
          <w:lang w:val="en-US" w:eastAsia="ja-JP"/>
        </w:rPr>
        <w:t>Directorate Territorial cooperation management</w:t>
      </w:r>
      <w:r w:rsidRPr="009E5B8A">
        <w:rPr>
          <w:rFonts w:eastAsia="MS Mincho"/>
          <w:b/>
          <w:sz w:val="22"/>
          <w:szCs w:val="22"/>
          <w:lang w:val="en-US" w:eastAsia="ja-JP"/>
        </w:rPr>
        <w:t xml:space="preserve"> </w:t>
      </w:r>
    </w:p>
    <w:p w14:paraId="0DF2A9FC" w14:textId="77777777" w:rsidR="00DA7AA5" w:rsidRDefault="00DA7AA5" w:rsidP="00DA7AA5">
      <w:pPr>
        <w:keepNext/>
        <w:widowControl w:val="0"/>
        <w:spacing w:after="0" w:line="276" w:lineRule="auto"/>
        <w:rPr>
          <w:rFonts w:eastAsia="MS Mincho"/>
          <w:sz w:val="22"/>
          <w:szCs w:val="22"/>
          <w:lang w:val="en-US" w:eastAsia="ja-JP"/>
        </w:rPr>
      </w:pPr>
      <w:r w:rsidRPr="007832D2">
        <w:rPr>
          <w:rFonts w:eastAsia="MS Mincho"/>
          <w:sz w:val="22"/>
          <w:szCs w:val="22"/>
          <w:lang w:val="it-IT" w:eastAsia="ja-JP"/>
        </w:rPr>
        <w:t xml:space="preserve">17-19, “Sv. </w:t>
      </w:r>
      <w:r w:rsidRPr="007832D2">
        <w:rPr>
          <w:rFonts w:eastAsia="MS Mincho"/>
          <w:sz w:val="22"/>
          <w:szCs w:val="22"/>
          <w:lang w:val="en-US" w:eastAsia="ja-JP"/>
        </w:rPr>
        <w:t>Sv. Kiril i Metodiy” str., Sofia, Bulgaria, Identification Number BG831661388</w:t>
      </w:r>
    </w:p>
    <w:p w14:paraId="316FE803" w14:textId="77777777" w:rsidR="00DA7AA5" w:rsidRPr="00B515F6" w:rsidRDefault="00DA7AA5" w:rsidP="00DA7AA5">
      <w:pPr>
        <w:keepNext/>
        <w:widowControl w:val="0"/>
        <w:spacing w:after="0" w:line="276" w:lineRule="auto"/>
        <w:rPr>
          <w:rFonts w:eastAsia="MS Mincho"/>
          <w:sz w:val="22"/>
          <w:szCs w:val="22"/>
          <w:lang w:val="en-US" w:eastAsia="ja-JP"/>
        </w:rPr>
      </w:pPr>
    </w:p>
    <w:p w14:paraId="2D248F29" w14:textId="77777777" w:rsidR="00DA7AA5" w:rsidRDefault="00DA7AA5" w:rsidP="00DA7AA5">
      <w:pPr>
        <w:spacing w:after="0"/>
        <w:rPr>
          <w:rFonts w:eastAsia="MS Mincho"/>
          <w:sz w:val="22"/>
          <w:szCs w:val="22"/>
          <w:lang w:val="en-US" w:eastAsia="ja-JP"/>
        </w:rPr>
      </w:pPr>
      <w:r w:rsidRPr="00462E7E">
        <w:rPr>
          <w:rFonts w:eastAsia="MS Mincho"/>
          <w:sz w:val="22"/>
          <w:szCs w:val="22"/>
          <w:lang w:val="en-US" w:eastAsia="ja-JP"/>
        </w:rPr>
        <w:t>acting as</w:t>
      </w:r>
      <w:r>
        <w:rPr>
          <w:rFonts w:eastAsia="MS Mincho"/>
          <w:sz w:val="22"/>
          <w:szCs w:val="22"/>
          <w:lang w:val="en-US" w:eastAsia="ja-JP"/>
        </w:rPr>
        <w:t xml:space="preserve"> </w:t>
      </w:r>
      <w:r w:rsidRPr="00462E7E">
        <w:rPr>
          <w:rFonts w:eastAsia="MS Mincho"/>
          <w:sz w:val="22"/>
          <w:szCs w:val="22"/>
          <w:lang w:val="en-US" w:eastAsia="ja-JP"/>
        </w:rPr>
        <w:t>Managing Authority for</w:t>
      </w:r>
      <w:r>
        <w:rPr>
          <w:rFonts w:eastAsia="MS Mincho"/>
          <w:sz w:val="22"/>
          <w:szCs w:val="22"/>
          <w:lang w:val="en-US" w:eastAsia="ja-JP"/>
        </w:rPr>
        <w:t xml:space="preserve"> the</w:t>
      </w:r>
      <w:r w:rsidRPr="00462E7E">
        <w:rPr>
          <w:rFonts w:eastAsia="MS Mincho"/>
          <w:sz w:val="22"/>
          <w:szCs w:val="22"/>
          <w:lang w:val="en-US" w:eastAsia="ja-JP"/>
        </w:rPr>
        <w:t xml:space="preserve"> </w:t>
      </w:r>
      <w:r>
        <w:rPr>
          <w:rFonts w:eastAsia="MS Mincho"/>
          <w:sz w:val="22"/>
          <w:szCs w:val="22"/>
          <w:lang w:val="en-US" w:eastAsia="ja-JP"/>
        </w:rPr>
        <w:t xml:space="preserve">Interreg-IPA </w:t>
      </w:r>
      <w:r w:rsidRPr="00E3786D">
        <w:rPr>
          <w:rFonts w:eastAsia="MS Mincho"/>
          <w:sz w:val="22"/>
          <w:szCs w:val="22"/>
          <w:lang w:val="en-US" w:eastAsia="ja-JP"/>
        </w:rPr>
        <w:t xml:space="preserve">Cross-Border Programmes </w:t>
      </w:r>
      <w:r>
        <w:rPr>
          <w:rFonts w:eastAsia="MS Mincho"/>
          <w:sz w:val="22"/>
          <w:szCs w:val="22"/>
          <w:lang w:val="en-US" w:eastAsia="ja-JP"/>
        </w:rPr>
        <w:t>Bulgaria – Serbia (</w:t>
      </w:r>
      <w:r w:rsidRPr="00E3786D">
        <w:rPr>
          <w:rFonts w:eastAsia="MS Mincho"/>
          <w:sz w:val="22"/>
          <w:szCs w:val="22"/>
          <w:lang w:val="en-US" w:eastAsia="ja-JP"/>
        </w:rPr>
        <w:t>2014TC16I5CB0</w:t>
      </w:r>
      <w:r>
        <w:rPr>
          <w:rFonts w:eastAsia="MS Mincho"/>
          <w:sz w:val="22"/>
          <w:szCs w:val="22"/>
          <w:lang w:val="en-US" w:eastAsia="ja-JP"/>
        </w:rPr>
        <w:t>07), Bulgaria – the Republic of North Macedonia (</w:t>
      </w:r>
      <w:r w:rsidRPr="00E3786D">
        <w:rPr>
          <w:rFonts w:eastAsia="MS Mincho"/>
          <w:sz w:val="22"/>
          <w:szCs w:val="22"/>
          <w:lang w:val="en-US" w:eastAsia="ja-JP"/>
        </w:rPr>
        <w:t>2014TC16I5CB006</w:t>
      </w:r>
      <w:r>
        <w:rPr>
          <w:rFonts w:eastAsia="MS Mincho"/>
          <w:sz w:val="22"/>
          <w:szCs w:val="22"/>
          <w:lang w:val="en-US" w:eastAsia="ja-JP"/>
        </w:rPr>
        <w:t>)</w:t>
      </w:r>
      <w:r w:rsidRPr="00462E7E">
        <w:rPr>
          <w:rFonts w:eastAsia="MS Mincho"/>
          <w:sz w:val="22"/>
          <w:szCs w:val="22"/>
          <w:lang w:val="en-US" w:eastAsia="ja-JP"/>
        </w:rPr>
        <w:t xml:space="preserve"> </w:t>
      </w:r>
      <w:r>
        <w:rPr>
          <w:rFonts w:eastAsia="MS Mincho"/>
          <w:sz w:val="22"/>
          <w:szCs w:val="22"/>
          <w:lang w:val="en-US" w:eastAsia="ja-JP"/>
        </w:rPr>
        <w:t xml:space="preserve">and Bulgaria – Turkey (2014TC16I5CB005) </w:t>
      </w:r>
    </w:p>
    <w:p w14:paraId="55101F94" w14:textId="77777777" w:rsidR="00DF3DB7" w:rsidRPr="0036136C" w:rsidRDefault="00DF3DB7">
      <w:pPr>
        <w:spacing w:after="120"/>
        <w:rPr>
          <w:sz w:val="22"/>
          <w:szCs w:val="22"/>
        </w:rPr>
      </w:pPr>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4A5C6881" w14:textId="77777777" w:rsidR="00DF3DB7" w:rsidRPr="0036136C" w:rsidRDefault="00DF3DB7" w:rsidP="0036136C">
      <w:pPr>
        <w:spacing w:before="240" w:after="0"/>
        <w:jc w:val="center"/>
        <w:outlineLvl w:val="0"/>
        <w:rPr>
          <w:b/>
          <w:sz w:val="28"/>
        </w:rPr>
      </w:pPr>
      <w:r w:rsidRPr="0036136C">
        <w:rPr>
          <w:b/>
          <w:sz w:val="28"/>
        </w:rPr>
        <w:t xml:space="preserve">PROJECT </w:t>
      </w:r>
      <w:r w:rsidR="00181DF9" w:rsidRPr="00874117">
        <w:rPr>
          <w:sz w:val="22"/>
          <w:szCs w:val="22"/>
        </w:rPr>
        <w:t>&lt;</w:t>
      </w:r>
      <w:r w:rsidR="00181DF9" w:rsidRPr="00104095">
        <w:rPr>
          <w:sz w:val="22"/>
          <w:szCs w:val="22"/>
          <w:highlight w:val="yellow"/>
        </w:rPr>
        <w:t>T</w:t>
      </w:r>
      <w:r w:rsidRPr="00104095">
        <w:rPr>
          <w:sz w:val="22"/>
          <w:szCs w:val="22"/>
          <w:highlight w:val="yellow"/>
        </w:rPr>
        <w:t xml:space="preserve">itle and </w:t>
      </w:r>
      <w:r w:rsidR="00181DF9" w:rsidRPr="00104095">
        <w:rPr>
          <w:sz w:val="22"/>
          <w:szCs w:val="22"/>
          <w:highlight w:val="yellow"/>
        </w:rPr>
        <w:t xml:space="preserve">reference in the </w:t>
      </w:r>
      <w:r w:rsidR="0077786E">
        <w:rPr>
          <w:sz w:val="22"/>
          <w:szCs w:val="22"/>
          <w:highlight w:val="yellow"/>
        </w:rPr>
        <w:t>f</w:t>
      </w:r>
      <w:r w:rsidR="00181DF9" w:rsidRPr="00104095">
        <w:rPr>
          <w:sz w:val="22"/>
          <w:szCs w:val="22"/>
          <w:highlight w:val="yellow"/>
        </w:rPr>
        <w:t xml:space="preserve">inancing </w:t>
      </w:r>
      <w:r w:rsidR="0077786E">
        <w:rPr>
          <w:sz w:val="22"/>
          <w:szCs w:val="22"/>
          <w:highlight w:val="yellow"/>
        </w:rPr>
        <w:t>a</w:t>
      </w:r>
      <w:r w:rsidR="00181DF9" w:rsidRPr="00104095">
        <w:rPr>
          <w:sz w:val="22"/>
          <w:szCs w:val="22"/>
          <w:highlight w:val="yellow"/>
        </w:rPr>
        <w:t>greement/</w:t>
      </w:r>
      <w:r w:rsidR="0077786E">
        <w:rPr>
          <w:sz w:val="22"/>
          <w:szCs w:val="22"/>
          <w:highlight w:val="yellow"/>
        </w:rPr>
        <w:t>d</w:t>
      </w:r>
      <w:r w:rsidR="00181DF9" w:rsidRPr="00104095">
        <w:rPr>
          <w:sz w:val="22"/>
          <w:szCs w:val="22"/>
          <w:highlight w:val="yellow"/>
        </w:rPr>
        <w:t>ecision</w:t>
      </w:r>
      <w:r w:rsidR="00181DF9" w:rsidRPr="00874117">
        <w:rPr>
          <w:sz w:val="22"/>
          <w:szCs w:val="22"/>
        </w:rPr>
        <w:t>&gt;</w:t>
      </w:r>
    </w:p>
    <w:p w14:paraId="4C90648E" w14:textId="77777777" w:rsidR="00DA7AA5" w:rsidRDefault="00DA7AA5" w:rsidP="00DA7AA5">
      <w:pPr>
        <w:widowControl w:val="0"/>
        <w:spacing w:before="120" w:after="120"/>
        <w:ind w:left="33"/>
        <w:jc w:val="center"/>
        <w:rPr>
          <w:b/>
          <w:sz w:val="28"/>
        </w:rPr>
      </w:pPr>
    </w:p>
    <w:p w14:paraId="31966B4A" w14:textId="1BF62259" w:rsidR="00DA7AA5" w:rsidRDefault="00E75AAC" w:rsidP="00DA7AA5">
      <w:pPr>
        <w:widowControl w:val="0"/>
        <w:spacing w:before="120" w:after="120"/>
        <w:ind w:left="33"/>
        <w:jc w:val="center"/>
        <w:rPr>
          <w:b/>
          <w:sz w:val="28"/>
        </w:rPr>
      </w:pPr>
      <w:r w:rsidRPr="0036136C">
        <w:rPr>
          <w:b/>
          <w:sz w:val="28"/>
        </w:rPr>
        <w:t xml:space="preserve">CONTRACT TITLE </w:t>
      </w:r>
    </w:p>
    <w:p w14:paraId="4D6DFA2E" w14:textId="7D6BF4AC" w:rsidR="00DA7AA5" w:rsidRPr="00DA0E0F" w:rsidRDefault="00DA7AA5" w:rsidP="00DA7AA5">
      <w:pPr>
        <w:widowControl w:val="0"/>
        <w:spacing w:before="120" w:after="120"/>
        <w:ind w:left="33"/>
        <w:jc w:val="center"/>
        <w:rPr>
          <w:b/>
          <w:sz w:val="22"/>
          <w:szCs w:val="22"/>
        </w:rPr>
      </w:pPr>
      <w:r w:rsidRPr="00DA0E0F">
        <w:rPr>
          <w:b/>
          <w:szCs w:val="22"/>
        </w:rPr>
        <w:t>“Providing logistics and organisation for events related to the implementation of INTERREG-IPA cross-border cooperation programmes”</w:t>
      </w:r>
    </w:p>
    <w:p w14:paraId="690E4D35" w14:textId="492DBD6F" w:rsidR="00DA7AA5" w:rsidRPr="00F25ECC" w:rsidRDefault="00E75AAC" w:rsidP="00DA7AA5">
      <w:pPr>
        <w:spacing w:before="240"/>
        <w:jc w:val="center"/>
        <w:outlineLvl w:val="0"/>
        <w:rPr>
          <w:rStyle w:val="Emphasis"/>
          <w:szCs w:val="22"/>
        </w:rPr>
      </w:pPr>
      <w:r w:rsidRPr="0036136C">
        <w:rPr>
          <w:b/>
          <w:sz w:val="22"/>
        </w:rPr>
        <w:t xml:space="preserve">Identification number </w:t>
      </w:r>
      <w:r w:rsidR="00DA7AA5" w:rsidRPr="00DA0E0F">
        <w:rPr>
          <w:rStyle w:val="Emphasis"/>
          <w:sz w:val="22"/>
          <w:szCs w:val="22"/>
        </w:rPr>
        <w:t>Interreg-IPA CBC</w:t>
      </w:r>
      <w:r w:rsidR="00DA7AA5" w:rsidRPr="00F25ECC">
        <w:rPr>
          <w:rStyle w:val="Emphasis"/>
          <w:sz w:val="22"/>
          <w:szCs w:val="22"/>
        </w:rPr>
        <w:t>-TA-202</w:t>
      </w:r>
      <w:r w:rsidR="001538AF" w:rsidRPr="00F25ECC">
        <w:rPr>
          <w:rStyle w:val="Emphasis"/>
          <w:sz w:val="22"/>
          <w:szCs w:val="22"/>
        </w:rPr>
        <w:t>0</w:t>
      </w:r>
      <w:r w:rsidR="00DA7AA5" w:rsidRPr="00F25ECC">
        <w:rPr>
          <w:rStyle w:val="Emphasis"/>
          <w:sz w:val="22"/>
          <w:szCs w:val="22"/>
        </w:rPr>
        <w:t>-</w:t>
      </w:r>
      <w:r w:rsidR="0026196B">
        <w:rPr>
          <w:rStyle w:val="Emphasis"/>
          <w:sz w:val="22"/>
          <w:szCs w:val="22"/>
        </w:rPr>
        <w:t>8</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3EE3B9A7" w14:textId="6896A114" w:rsidR="00DA7AA5" w:rsidRPr="0036136C" w:rsidRDefault="006457F0" w:rsidP="00DA7AA5">
      <w:pPr>
        <w:spacing w:after="120"/>
        <w:ind w:left="1134" w:hanging="567"/>
        <w:rPr>
          <w:sz w:val="22"/>
          <w:szCs w:val="22"/>
        </w:rPr>
      </w:pPr>
      <w:r>
        <w:rPr>
          <w:sz w:val="22"/>
          <w:szCs w:val="22"/>
        </w:rPr>
        <w:lastRenderedPageBreak/>
        <w:t>1.1</w:t>
      </w:r>
      <w:r w:rsidR="00BE49C2" w:rsidRPr="0036136C">
        <w:rPr>
          <w:sz w:val="22"/>
          <w:szCs w:val="22"/>
        </w:rPr>
        <w:tab/>
      </w:r>
      <w:r w:rsidR="00DA7AA5" w:rsidRPr="0036136C">
        <w:rPr>
          <w:sz w:val="22"/>
          <w:szCs w:val="22"/>
        </w:rPr>
        <w:t xml:space="preserve">The subject of this </w:t>
      </w:r>
      <w:r w:rsidR="00DA7AA5">
        <w:rPr>
          <w:sz w:val="22"/>
          <w:szCs w:val="22"/>
        </w:rPr>
        <w:t>c</w:t>
      </w:r>
      <w:r w:rsidR="00DA7AA5" w:rsidRPr="0036136C">
        <w:rPr>
          <w:sz w:val="22"/>
          <w:szCs w:val="22"/>
        </w:rPr>
        <w:t xml:space="preserve">ontract is </w:t>
      </w:r>
      <w:r w:rsidR="00DA7AA5" w:rsidRPr="00DA0E0F">
        <w:rPr>
          <w:lang w:val="en-US"/>
        </w:rPr>
        <w:t>“Providing logistics and organisation for events related to the implementation of INTERREG-IPA cross-border cooperation programmes”</w:t>
      </w:r>
      <w:r w:rsidR="00DA7AA5" w:rsidRPr="0036136C">
        <w:rPr>
          <w:sz w:val="22"/>
          <w:szCs w:val="22"/>
        </w:rPr>
        <w:t xml:space="preserve"> done </w:t>
      </w:r>
      <w:r w:rsidR="00DA7AA5" w:rsidRPr="00E23CD0">
        <w:rPr>
          <w:sz w:val="22"/>
          <w:szCs w:val="22"/>
        </w:rPr>
        <w:t>at</w:t>
      </w:r>
      <w:r w:rsidR="00DA7AA5">
        <w:rPr>
          <w:sz w:val="22"/>
          <w:szCs w:val="22"/>
        </w:rPr>
        <w:t xml:space="preserve"> </w:t>
      </w:r>
      <w:r w:rsidR="00DA7AA5" w:rsidRPr="0036136C">
        <w:rPr>
          <w:sz w:val="22"/>
          <w:szCs w:val="22"/>
        </w:rPr>
        <w:t>&lt;</w:t>
      </w:r>
      <w:r w:rsidR="00DA7AA5" w:rsidRPr="00E23CD0">
        <w:rPr>
          <w:sz w:val="22"/>
          <w:szCs w:val="22"/>
        </w:rPr>
        <w:t>location</w:t>
      </w:r>
      <w:r w:rsidR="00DA7AA5" w:rsidRPr="0036136C">
        <w:rPr>
          <w:sz w:val="22"/>
          <w:szCs w:val="22"/>
        </w:rPr>
        <w:t xml:space="preserve">&gt; with identification number </w:t>
      </w:r>
      <w:r w:rsidR="00DA7AA5" w:rsidRPr="00DA0E0F">
        <w:rPr>
          <w:rStyle w:val="Emphasis"/>
          <w:sz w:val="22"/>
          <w:szCs w:val="22"/>
        </w:rPr>
        <w:t>Interreg-IPA CBC-TA-202</w:t>
      </w:r>
      <w:r w:rsidR="00166FFB">
        <w:rPr>
          <w:rStyle w:val="Emphasis"/>
          <w:sz w:val="22"/>
          <w:szCs w:val="22"/>
        </w:rPr>
        <w:t>0-</w:t>
      </w:r>
      <w:r w:rsidR="0028057F">
        <w:rPr>
          <w:rStyle w:val="Emphasis"/>
          <w:sz w:val="22"/>
          <w:szCs w:val="22"/>
          <w:lang w:val="bg-BG"/>
        </w:rPr>
        <w:t>8</w:t>
      </w:r>
      <w:r w:rsidR="00DA7AA5" w:rsidRPr="00DA0E0F">
        <w:rPr>
          <w:sz w:val="22"/>
          <w:szCs w:val="22"/>
        </w:rPr>
        <w:t xml:space="preserve"> </w:t>
      </w:r>
      <w:r w:rsidR="00DA7AA5" w:rsidRPr="0036136C">
        <w:rPr>
          <w:sz w:val="22"/>
          <w:szCs w:val="22"/>
        </w:rPr>
        <w:t>(‘the services’).</w:t>
      </w:r>
    </w:p>
    <w:p w14:paraId="41561549" w14:textId="77777777" w:rsidR="00DA7AA5" w:rsidRPr="0036136C" w:rsidRDefault="00DA7AA5" w:rsidP="00DA7AA5">
      <w:pPr>
        <w:spacing w:after="120"/>
        <w:ind w:left="1134" w:hanging="567"/>
        <w:rPr>
          <w:sz w:val="22"/>
          <w:szCs w:val="22"/>
        </w:rPr>
      </w:pPr>
      <w:r>
        <w:rPr>
          <w:sz w:val="22"/>
          <w:szCs w:val="22"/>
        </w:rPr>
        <w:t>1.2</w:t>
      </w:r>
      <w:r w:rsidRPr="0036136C">
        <w:rPr>
          <w:sz w:val="22"/>
          <w:szCs w:val="22"/>
        </w:rPr>
        <w:tab/>
        <w:t xml:space="preserve">The contractor shall execute the tasks assigned to him in accordance with the </w:t>
      </w:r>
      <w:r>
        <w:rPr>
          <w:sz w:val="22"/>
          <w:szCs w:val="22"/>
        </w:rPr>
        <w:t>t</w:t>
      </w:r>
      <w:r w:rsidRPr="0036136C">
        <w:rPr>
          <w:sz w:val="22"/>
          <w:szCs w:val="22"/>
        </w:rPr>
        <w:t xml:space="preserve">erms of </w:t>
      </w:r>
      <w:r>
        <w:rPr>
          <w:sz w:val="22"/>
          <w:szCs w:val="22"/>
        </w:rPr>
        <w:t>r</w:t>
      </w:r>
      <w:r w:rsidRPr="0036136C">
        <w:rPr>
          <w:sz w:val="22"/>
          <w:szCs w:val="22"/>
        </w:rPr>
        <w:t xml:space="preserve">eference annexed to the </w:t>
      </w:r>
      <w:r>
        <w:rPr>
          <w:sz w:val="22"/>
          <w:szCs w:val="22"/>
        </w:rPr>
        <w:t>c</w:t>
      </w:r>
      <w:r w:rsidRPr="0036136C">
        <w:rPr>
          <w:sz w:val="22"/>
          <w:szCs w:val="22"/>
        </w:rPr>
        <w:t>ontract (Annexe II)</w:t>
      </w:r>
    </w:p>
    <w:p w14:paraId="535ACF4D" w14:textId="756AED52" w:rsidR="004B0905" w:rsidRPr="0036136C" w:rsidRDefault="002506DE" w:rsidP="00DA7AA5">
      <w:pPr>
        <w:pStyle w:val="StyleListNumber11ptBold"/>
      </w:pPr>
      <w:r w:rsidRPr="0036136C">
        <w:t>(2</w:t>
      </w:r>
      <w:r w:rsidR="004B0905" w:rsidRPr="0036136C">
        <w:t>)</w:t>
      </w:r>
      <w:r w:rsidR="004B0905" w:rsidRPr="0036136C">
        <w:tab/>
        <w:t>Contract value</w:t>
      </w:r>
    </w:p>
    <w:p w14:paraId="47E1D9AB" w14:textId="5A6C12D0" w:rsidR="00DA7AA5" w:rsidRPr="00846A13" w:rsidRDefault="00DA7AA5" w:rsidP="00DA7AA5">
      <w:pPr>
        <w:spacing w:after="0" w:line="276" w:lineRule="auto"/>
        <w:rPr>
          <w:bCs/>
          <w:sz w:val="22"/>
          <w:szCs w:val="22"/>
          <w:lang w:val="en-US" w:eastAsia="en-US"/>
        </w:rPr>
      </w:pPr>
      <w:r w:rsidRPr="00DA0E0F">
        <w:rPr>
          <w:bCs/>
          <w:sz w:val="22"/>
          <w:szCs w:val="22"/>
          <w:lang w:eastAsia="en-US"/>
        </w:rPr>
        <w:t xml:space="preserve">This Contract, established in Euro is a global price contract. The total contract value is </w:t>
      </w:r>
      <w:r w:rsidRPr="00DA0E0F">
        <w:rPr>
          <w:b/>
          <w:bCs/>
          <w:sz w:val="22"/>
          <w:szCs w:val="22"/>
          <w:lang w:eastAsia="en-US"/>
        </w:rPr>
        <w:t>EUR …</w:t>
      </w:r>
      <w:r w:rsidRPr="00DA0E0F">
        <w:rPr>
          <w:bCs/>
          <w:sz w:val="22"/>
          <w:szCs w:val="22"/>
          <w:lang w:eastAsia="en-US"/>
        </w:rPr>
        <w:t xml:space="preserve"> (VAT included)</w:t>
      </w:r>
      <w:r w:rsidR="00846A13">
        <w:rPr>
          <w:bCs/>
          <w:sz w:val="22"/>
          <w:szCs w:val="22"/>
          <w:lang w:val="bg-BG" w:eastAsia="en-US"/>
        </w:rPr>
        <w:t>,</w:t>
      </w:r>
      <w:r w:rsidR="00846A13">
        <w:rPr>
          <w:bCs/>
          <w:sz w:val="22"/>
          <w:szCs w:val="22"/>
          <w:lang w:val="en-US" w:eastAsia="en-US"/>
        </w:rPr>
        <w:t xml:space="preserve"> or ……. </w:t>
      </w:r>
      <w:r w:rsidR="00846A13">
        <w:rPr>
          <w:b/>
          <w:szCs w:val="24"/>
          <w:lang w:val="en-US"/>
        </w:rPr>
        <w:t>leva (</w:t>
      </w:r>
      <w:r w:rsidR="00846A13">
        <w:rPr>
          <w:szCs w:val="24"/>
          <w:lang w:val="en-US"/>
        </w:rPr>
        <w:t>……………</w:t>
      </w:r>
      <w:r w:rsidR="00846A13" w:rsidRPr="005C67B8">
        <w:rPr>
          <w:szCs w:val="24"/>
          <w:lang w:val="en-US"/>
        </w:rPr>
        <w:t xml:space="preserve">), </w:t>
      </w:r>
      <w:r w:rsidR="00846A13" w:rsidRPr="005C67B8">
        <w:rPr>
          <w:b/>
        </w:rPr>
        <w:t>VAT included</w:t>
      </w:r>
      <w:r w:rsidR="00846A13">
        <w:rPr>
          <w:b/>
        </w:rPr>
        <w:t>.</w:t>
      </w:r>
    </w:p>
    <w:p w14:paraId="1FFE99D1" w14:textId="3E68436C" w:rsidR="009642E7" w:rsidRPr="0036136C" w:rsidRDefault="00DA7AA5" w:rsidP="00DA7AA5">
      <w:pPr>
        <w:pStyle w:val="StyleListNumber11ptBold"/>
      </w:pPr>
      <w:r w:rsidRPr="0036136C">
        <w:t xml:space="preserve"> </w:t>
      </w:r>
      <w:r w:rsidR="00BE49C2" w:rsidRPr="0036136C">
        <w:t>(</w:t>
      </w:r>
      <w:r w:rsidR="002506DE" w:rsidRPr="0036136C">
        <w:t>3</w:t>
      </w:r>
      <w:r w:rsidR="00BE49C2" w:rsidRPr="0036136C">
        <w:t>)</w:t>
      </w:r>
      <w:r w:rsidR="00BE49C2"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5C692744"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w:t>
      </w:r>
      <w:bookmarkStart w:id="0" w:name="_GoBack"/>
      <w:bookmarkEnd w:id="0"/>
      <w:r w:rsidRPr="0036136C">
        <w:rPr>
          <w:sz w:val="22"/>
          <w:szCs w:val="22"/>
        </w:rPr>
        <w:t>anisation and methodology [including clarification from the tenderer provided during tender evaluation] (Annex III);</w:t>
      </w:r>
    </w:p>
    <w:p w14:paraId="28343D36" w14:textId="4A1877FE"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14:paraId="771D0F97" w14:textId="77777777"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A73B34" w:rsidRPr="0036136C">
        <w:rPr>
          <w:sz w:val="22"/>
          <w:szCs w:val="22"/>
        </w:rPr>
        <w:t>);</w:t>
      </w:r>
    </w:p>
    <w:p w14:paraId="7C09F5E3" w14:textId="77777777" w:rsidR="00DA7AA5" w:rsidRDefault="00DA7AA5" w:rsidP="0036136C">
      <w:pPr>
        <w:spacing w:after="120"/>
        <w:ind w:left="567"/>
        <w:rPr>
          <w:b/>
          <w:sz w:val="22"/>
          <w:szCs w:val="22"/>
        </w:rPr>
      </w:pPr>
    </w:p>
    <w:p w14:paraId="52A29A5B" w14:textId="24F23C8F"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08C9F362" w14:textId="6A652E98" w:rsidR="00ED20D6" w:rsidRDefault="00ED20D6" w:rsidP="00F25ECC">
      <w:pPr>
        <w:pStyle w:val="StyleListNumber11ptBold"/>
        <w:ind w:left="0" w:firstLine="0"/>
        <w:rPr>
          <w:sz w:val="22"/>
          <w:szCs w:val="22"/>
        </w:rPr>
      </w:pPr>
      <w:bookmarkStart w:id="1" w:name="_Ref500218714"/>
    </w:p>
    <w:p w14:paraId="468AAA87" w14:textId="77777777" w:rsidR="00ED20D6" w:rsidRDefault="00ED20D6" w:rsidP="00D75FF0">
      <w:pPr>
        <w:pStyle w:val="ListNumber"/>
        <w:numPr>
          <w:ilvl w:val="0"/>
          <w:numId w:val="0"/>
        </w:numPr>
        <w:spacing w:after="120"/>
        <w:rPr>
          <w:sz w:val="22"/>
          <w:szCs w:val="22"/>
        </w:rPr>
      </w:pPr>
    </w:p>
    <w:p w14:paraId="50BCD229" w14:textId="77777777" w:rsidR="00ED20D6" w:rsidRPr="00C1075A" w:rsidRDefault="00ED20D6" w:rsidP="00D75FF0">
      <w:pPr>
        <w:pStyle w:val="ListNumber"/>
        <w:numPr>
          <w:ilvl w:val="0"/>
          <w:numId w:val="0"/>
        </w:numPr>
        <w:spacing w:after="120"/>
        <w:rPr>
          <w:sz w:val="22"/>
          <w:szCs w:val="22"/>
        </w:rPr>
      </w:pPr>
    </w:p>
    <w:p w14:paraId="492E9601" w14:textId="77777777" w:rsidR="000B337A" w:rsidRDefault="000B337A" w:rsidP="000B337A">
      <w:pPr>
        <w:keepNext/>
        <w:keepLines/>
        <w:tabs>
          <w:tab w:val="left" w:pos="0"/>
        </w:tabs>
        <w:spacing w:before="240" w:after="120"/>
        <w:rPr>
          <w:sz w:val="22"/>
          <w:szCs w:val="22"/>
        </w:rPr>
      </w:pPr>
      <w:r w:rsidRPr="00DA0E0F">
        <w:rPr>
          <w:sz w:val="22"/>
          <w:szCs w:val="22"/>
        </w:rPr>
        <w:t>Done in English in two originals, one original for the contracting authority and one original for the contractor.</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09862B32"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E864DD" w14:textId="77777777" w:rsidR="000B337A" w:rsidRDefault="00EF3B57" w:rsidP="000B337A">
      <w:pPr>
        <w:keepNext/>
        <w:keepLines/>
        <w:spacing w:after="120"/>
        <w:ind w:left="567" w:hanging="567"/>
        <w:rPr>
          <w:sz w:val="22"/>
          <w:szCs w:val="22"/>
        </w:rPr>
      </w:pPr>
      <w:r w:rsidRPr="0036136C">
        <w:rPr>
          <w:sz w:val="22"/>
          <w:szCs w:val="22"/>
        </w:rPr>
        <w:t>2.1</w:t>
      </w:r>
      <w:r w:rsidR="00B8227D">
        <w:rPr>
          <w:sz w:val="22"/>
          <w:szCs w:val="22"/>
        </w:rPr>
        <w:tab/>
      </w:r>
      <w:r w:rsidR="000B337A" w:rsidRPr="0036136C">
        <w:rPr>
          <w:sz w:val="22"/>
          <w:szCs w:val="22"/>
        </w:rPr>
        <w:t>2.1</w:t>
      </w:r>
      <w:r w:rsidR="000B337A">
        <w:rPr>
          <w:sz w:val="22"/>
          <w:szCs w:val="22"/>
        </w:rPr>
        <w:tab/>
      </w:r>
    </w:p>
    <w:tbl>
      <w:tblPr>
        <w:tblW w:w="9073" w:type="dxa"/>
        <w:tblInd w:w="-34" w:type="dxa"/>
        <w:tblBorders>
          <w:top w:val="single" w:sz="4" w:space="0" w:color="1F497D"/>
          <w:bottom w:val="single" w:sz="4" w:space="0" w:color="1F497D"/>
          <w:insideH w:val="single" w:sz="4" w:space="0" w:color="1F497D"/>
          <w:insideV w:val="single" w:sz="4" w:space="0" w:color="auto"/>
        </w:tblBorders>
        <w:tblLook w:val="04A0" w:firstRow="1" w:lastRow="0" w:firstColumn="1" w:lastColumn="0" w:noHBand="0" w:noVBand="1"/>
      </w:tblPr>
      <w:tblGrid>
        <w:gridCol w:w="4536"/>
        <w:gridCol w:w="4537"/>
      </w:tblGrid>
      <w:tr w:rsidR="000B337A" w:rsidRPr="00F40F08" w14:paraId="485BBF8F" w14:textId="77777777" w:rsidTr="00FC0FC1">
        <w:tc>
          <w:tcPr>
            <w:tcW w:w="4536" w:type="dxa"/>
            <w:tcBorders>
              <w:right w:val="nil"/>
            </w:tcBorders>
            <w:shd w:val="clear" w:color="auto" w:fill="auto"/>
          </w:tcPr>
          <w:p w14:paraId="5072574A" w14:textId="77777777" w:rsidR="000B337A" w:rsidRPr="00F40F08" w:rsidRDefault="000B337A" w:rsidP="00FC0FC1">
            <w:pPr>
              <w:keepNext/>
              <w:keepLines/>
              <w:spacing w:before="120" w:after="120"/>
              <w:rPr>
                <w:sz w:val="22"/>
                <w:szCs w:val="22"/>
              </w:rPr>
            </w:pPr>
            <w:r w:rsidRPr="00F40F08">
              <w:rPr>
                <w:i/>
                <w:sz w:val="22"/>
                <w:szCs w:val="22"/>
              </w:rPr>
              <w:t>Contact details for the Contracting Authority:</w:t>
            </w:r>
          </w:p>
        </w:tc>
        <w:tc>
          <w:tcPr>
            <w:tcW w:w="4537" w:type="dxa"/>
            <w:tcBorders>
              <w:left w:val="nil"/>
            </w:tcBorders>
            <w:shd w:val="clear" w:color="auto" w:fill="auto"/>
          </w:tcPr>
          <w:p w14:paraId="4D8B8607" w14:textId="77777777" w:rsidR="000B337A" w:rsidRPr="00F40F08" w:rsidRDefault="000B337A" w:rsidP="00FC0FC1">
            <w:pPr>
              <w:keepNext/>
              <w:keepLines/>
              <w:spacing w:after="120"/>
              <w:rPr>
                <w:sz w:val="22"/>
                <w:szCs w:val="22"/>
                <w:lang w:val="en-US"/>
              </w:rPr>
            </w:pPr>
            <w:r w:rsidRPr="00F40F08">
              <w:rPr>
                <w:sz w:val="22"/>
                <w:szCs w:val="22"/>
                <w:lang w:val="en-US"/>
              </w:rPr>
              <w:t>………………………………………………</w:t>
            </w:r>
          </w:p>
          <w:p w14:paraId="7CA193B4" w14:textId="77777777" w:rsidR="000B337A" w:rsidRPr="00F40F08" w:rsidRDefault="000B337A" w:rsidP="00FC0FC1">
            <w:pPr>
              <w:keepNext/>
              <w:keepLines/>
              <w:spacing w:after="120"/>
              <w:rPr>
                <w:sz w:val="22"/>
                <w:szCs w:val="22"/>
              </w:rPr>
            </w:pPr>
            <w:r>
              <w:rPr>
                <w:sz w:val="22"/>
                <w:szCs w:val="22"/>
              </w:rPr>
              <w:t>Tel.</w:t>
            </w:r>
            <w:r w:rsidRPr="00F40F08">
              <w:rPr>
                <w:sz w:val="22"/>
                <w:szCs w:val="22"/>
              </w:rPr>
              <w:t>: …………………………………………</w:t>
            </w:r>
          </w:p>
          <w:p w14:paraId="5DAC6670" w14:textId="77777777" w:rsidR="000B337A" w:rsidRPr="00F40F08" w:rsidRDefault="000B337A" w:rsidP="00FC0FC1">
            <w:pPr>
              <w:keepNext/>
              <w:keepLines/>
              <w:spacing w:after="120"/>
              <w:rPr>
                <w:sz w:val="22"/>
                <w:szCs w:val="22"/>
              </w:rPr>
            </w:pPr>
            <w:r>
              <w:rPr>
                <w:sz w:val="22"/>
                <w:szCs w:val="22"/>
              </w:rPr>
              <w:t>Fax</w:t>
            </w:r>
            <w:r w:rsidRPr="00F40F08">
              <w:rPr>
                <w:sz w:val="22"/>
                <w:szCs w:val="22"/>
              </w:rPr>
              <w:t>: ………………………………………</w:t>
            </w:r>
          </w:p>
          <w:p w14:paraId="39E2AEE1" w14:textId="77777777" w:rsidR="000B337A" w:rsidRPr="00F40F08" w:rsidRDefault="000B337A" w:rsidP="00FC0FC1">
            <w:pPr>
              <w:keepNext/>
              <w:keepLines/>
              <w:spacing w:after="0"/>
              <w:ind w:left="567" w:hanging="567"/>
              <w:rPr>
                <w:sz w:val="22"/>
                <w:szCs w:val="22"/>
              </w:rPr>
            </w:pPr>
            <w:r>
              <w:rPr>
                <w:sz w:val="22"/>
                <w:szCs w:val="22"/>
              </w:rPr>
              <w:t>E</w:t>
            </w:r>
            <w:r w:rsidRPr="00F40F08">
              <w:rPr>
                <w:sz w:val="22"/>
                <w:szCs w:val="22"/>
              </w:rPr>
              <w:t>-mail: ………………………………………</w:t>
            </w:r>
          </w:p>
        </w:tc>
      </w:tr>
      <w:tr w:rsidR="000B337A" w:rsidRPr="00F40F08" w14:paraId="327A7831" w14:textId="77777777" w:rsidTr="00FC0FC1">
        <w:tc>
          <w:tcPr>
            <w:tcW w:w="4536" w:type="dxa"/>
            <w:tcBorders>
              <w:right w:val="nil"/>
            </w:tcBorders>
            <w:shd w:val="clear" w:color="auto" w:fill="auto"/>
          </w:tcPr>
          <w:p w14:paraId="02D0B848" w14:textId="77777777" w:rsidR="000B337A" w:rsidRPr="00F40F08" w:rsidRDefault="000B337A" w:rsidP="00FC0FC1">
            <w:pPr>
              <w:keepNext/>
              <w:keepLines/>
              <w:spacing w:before="120" w:after="120"/>
              <w:rPr>
                <w:sz w:val="22"/>
                <w:szCs w:val="22"/>
              </w:rPr>
            </w:pPr>
            <w:r w:rsidRPr="00F40F08">
              <w:rPr>
                <w:i/>
                <w:sz w:val="22"/>
                <w:szCs w:val="22"/>
              </w:rPr>
              <w:t>Contact details for the Contractor:</w:t>
            </w:r>
          </w:p>
        </w:tc>
        <w:tc>
          <w:tcPr>
            <w:tcW w:w="4537" w:type="dxa"/>
            <w:tcBorders>
              <w:left w:val="nil"/>
            </w:tcBorders>
            <w:shd w:val="clear" w:color="auto" w:fill="auto"/>
          </w:tcPr>
          <w:p w14:paraId="1C3A41C7" w14:textId="77777777" w:rsidR="000B337A" w:rsidRDefault="000B337A" w:rsidP="00FC0FC1">
            <w:pPr>
              <w:keepNext/>
              <w:keepLines/>
              <w:spacing w:after="120"/>
              <w:rPr>
                <w:sz w:val="22"/>
                <w:szCs w:val="22"/>
              </w:rPr>
            </w:pPr>
          </w:p>
          <w:p w14:paraId="01FA3BCD" w14:textId="77777777" w:rsidR="000B337A" w:rsidRPr="00F40F08" w:rsidRDefault="000B337A" w:rsidP="00FC0FC1">
            <w:pPr>
              <w:keepNext/>
              <w:keepLines/>
              <w:spacing w:after="120"/>
              <w:rPr>
                <w:sz w:val="22"/>
                <w:szCs w:val="22"/>
                <w:lang w:val="en-US"/>
              </w:rPr>
            </w:pPr>
            <w:r w:rsidRPr="00F40F08">
              <w:rPr>
                <w:sz w:val="22"/>
                <w:szCs w:val="22"/>
                <w:lang w:val="en-US"/>
              </w:rPr>
              <w:t>………………………………………………</w:t>
            </w:r>
          </w:p>
          <w:p w14:paraId="77D4DD0B" w14:textId="77777777" w:rsidR="000B337A" w:rsidRPr="00F40F08" w:rsidRDefault="000B337A" w:rsidP="00FC0FC1">
            <w:pPr>
              <w:keepNext/>
              <w:keepLines/>
              <w:spacing w:after="120"/>
              <w:rPr>
                <w:sz w:val="22"/>
                <w:szCs w:val="22"/>
              </w:rPr>
            </w:pPr>
            <w:r>
              <w:rPr>
                <w:sz w:val="22"/>
                <w:szCs w:val="22"/>
              </w:rPr>
              <w:t>Tel.</w:t>
            </w:r>
            <w:r w:rsidRPr="00F40F08">
              <w:rPr>
                <w:sz w:val="22"/>
                <w:szCs w:val="22"/>
              </w:rPr>
              <w:t>: …………………………………………</w:t>
            </w:r>
          </w:p>
          <w:p w14:paraId="3C30EA55" w14:textId="77777777" w:rsidR="000B337A" w:rsidRPr="00F40F08" w:rsidRDefault="000B337A" w:rsidP="00FC0FC1">
            <w:pPr>
              <w:keepNext/>
              <w:keepLines/>
              <w:spacing w:after="120"/>
              <w:rPr>
                <w:sz w:val="22"/>
                <w:szCs w:val="22"/>
              </w:rPr>
            </w:pPr>
            <w:r>
              <w:rPr>
                <w:sz w:val="22"/>
                <w:szCs w:val="22"/>
              </w:rPr>
              <w:t>Fax</w:t>
            </w:r>
            <w:r w:rsidRPr="00F40F08">
              <w:rPr>
                <w:sz w:val="22"/>
                <w:szCs w:val="22"/>
              </w:rPr>
              <w:t>: ………………………………………</w:t>
            </w:r>
          </w:p>
          <w:p w14:paraId="3B9A88AF" w14:textId="77777777" w:rsidR="000B337A" w:rsidRPr="00F40F08" w:rsidRDefault="000B337A" w:rsidP="00FC0FC1">
            <w:pPr>
              <w:keepNext/>
              <w:keepLines/>
              <w:spacing w:after="120"/>
              <w:rPr>
                <w:sz w:val="22"/>
                <w:szCs w:val="22"/>
              </w:rPr>
            </w:pPr>
            <w:r>
              <w:rPr>
                <w:sz w:val="22"/>
                <w:szCs w:val="22"/>
              </w:rPr>
              <w:t>E</w:t>
            </w:r>
            <w:r w:rsidRPr="00F40F08">
              <w:rPr>
                <w:sz w:val="22"/>
                <w:szCs w:val="22"/>
              </w:rPr>
              <w:t>-mail: ………………………………………</w:t>
            </w:r>
          </w:p>
        </w:tc>
      </w:tr>
    </w:tbl>
    <w:p w14:paraId="1F61C8BE" w14:textId="77777777" w:rsidR="000B337A" w:rsidRDefault="000B337A" w:rsidP="000B337A">
      <w:pPr>
        <w:keepNext/>
        <w:keepLines/>
        <w:spacing w:after="120"/>
        <w:ind w:left="567" w:hanging="567"/>
        <w:rPr>
          <w:sz w:val="22"/>
          <w:szCs w:val="22"/>
        </w:rPr>
      </w:pPr>
    </w:p>
    <w:p w14:paraId="055EEBCE" w14:textId="77777777" w:rsidR="000B337A" w:rsidRPr="00DF2D95" w:rsidRDefault="000B337A" w:rsidP="000B337A">
      <w:pPr>
        <w:keepNext/>
        <w:keepLines/>
        <w:spacing w:after="120"/>
        <w:rPr>
          <w:sz w:val="22"/>
          <w:szCs w:val="22"/>
        </w:rPr>
      </w:pPr>
      <w:r w:rsidRPr="00DF2D95">
        <w:rPr>
          <w:sz w:val="22"/>
          <w:szCs w:val="22"/>
        </w:rPr>
        <w:t>All written communication (incl. submission of the project reports) must state the Contract title and identification number, and must be sent by post, fax or by hand to the Contracting Authority on the abovementioned address. The Head of the Managing/Contracting Authority is responsible for approving the project reports and presenting the official written position of the Contracting Authority.</w:t>
      </w:r>
    </w:p>
    <w:p w14:paraId="2588FBF4" w14:textId="77777777" w:rsidR="000B337A" w:rsidRPr="00DF2D95" w:rsidRDefault="000B337A" w:rsidP="000B337A">
      <w:pPr>
        <w:keepNext/>
        <w:keepLines/>
        <w:spacing w:after="120"/>
        <w:rPr>
          <w:sz w:val="22"/>
          <w:szCs w:val="22"/>
          <w:lang w:val="bg-BG"/>
        </w:rPr>
      </w:pPr>
      <w:r w:rsidRPr="00DF2D95">
        <w:rPr>
          <w:sz w:val="22"/>
          <w:szCs w:val="22"/>
        </w:rPr>
        <w:t xml:space="preserve">The electronic versions of the project reports and any operational correspondence have to be sent via e-mail to </w:t>
      </w:r>
      <w:r w:rsidRPr="00DF2D95">
        <w:rPr>
          <w:sz w:val="22"/>
          <w:szCs w:val="22"/>
          <w:lang w:val="bg-BG"/>
        </w:rPr>
        <w:t>………………………..</w:t>
      </w:r>
      <w:r w:rsidRPr="00DF2D95">
        <w:rPr>
          <w:sz w:val="22"/>
          <w:szCs w:val="22"/>
        </w:rPr>
        <w:t xml:space="preserve">, </w:t>
      </w:r>
      <w:r w:rsidRPr="00DF2D95">
        <w:rPr>
          <w:sz w:val="22"/>
          <w:szCs w:val="22"/>
          <w:lang w:val="bg-BG"/>
        </w:rPr>
        <w:t>…………………………</w:t>
      </w:r>
      <w:r w:rsidRPr="00DF2D95">
        <w:rPr>
          <w:sz w:val="22"/>
          <w:szCs w:val="22"/>
        </w:rPr>
        <w:t xml:space="preserve">, e-mail: </w:t>
      </w:r>
      <w:r w:rsidRPr="00DF2D95">
        <w:rPr>
          <w:sz w:val="22"/>
          <w:szCs w:val="22"/>
          <w:lang w:val="bg-BG"/>
        </w:rPr>
        <w:t>……………………….</w:t>
      </w:r>
    </w:p>
    <w:p w14:paraId="466DE45F" w14:textId="66AB0B96" w:rsidR="00D119D8" w:rsidRPr="0036136C" w:rsidRDefault="00D119D8" w:rsidP="000B337A">
      <w:pPr>
        <w:keepNext/>
        <w:keepLines/>
        <w:spacing w:after="120"/>
        <w:ind w:left="567" w:hanging="567"/>
        <w:rPr>
          <w:sz w:val="22"/>
          <w:szCs w:val="22"/>
        </w:rPr>
      </w:pPr>
    </w:p>
    <w:p w14:paraId="00DEF37F"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0937633" w14:textId="6BE9CD9E" w:rsidR="00F85EAD" w:rsidRDefault="00F85EAD" w:rsidP="000B337A">
      <w:pPr>
        <w:pStyle w:val="ListNumber"/>
        <w:numPr>
          <w:ilvl w:val="0"/>
          <w:numId w:val="0"/>
        </w:numPr>
        <w:spacing w:after="0"/>
        <w:ind w:left="567" w:hanging="567"/>
        <w:rPr>
          <w:sz w:val="22"/>
          <w:szCs w:val="22"/>
        </w:rPr>
      </w:pP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0038A0C5" w14:textId="36976307" w:rsidR="000B337A" w:rsidRPr="00DF2D95" w:rsidRDefault="006C118B" w:rsidP="000B337A">
      <w:pPr>
        <w:pStyle w:val="ListNumber"/>
        <w:numPr>
          <w:ilvl w:val="0"/>
          <w:numId w:val="0"/>
        </w:numPr>
        <w:rPr>
          <w:sz w:val="22"/>
          <w:szCs w:val="22"/>
        </w:rPr>
      </w:pPr>
      <w:r>
        <w:rPr>
          <w:sz w:val="22"/>
          <w:szCs w:val="22"/>
        </w:rPr>
        <w:t>7.8</w:t>
      </w:r>
      <w:r>
        <w:rPr>
          <w:sz w:val="22"/>
          <w:szCs w:val="22"/>
        </w:rPr>
        <w:tab/>
      </w:r>
      <w:r w:rsidR="000B337A" w:rsidRPr="000B337A">
        <w:rPr>
          <w:sz w:val="22"/>
          <w:szCs w:val="22"/>
        </w:rPr>
        <w:t>T</w:t>
      </w:r>
      <w:r w:rsidRPr="000B337A">
        <w:rPr>
          <w:sz w:val="22"/>
          <w:szCs w:val="22"/>
        </w:rPr>
        <w:t xml:space="preserve">he </w:t>
      </w:r>
      <w:r w:rsidR="009A523C" w:rsidRPr="000B337A">
        <w:rPr>
          <w:sz w:val="22"/>
          <w:szCs w:val="22"/>
        </w:rPr>
        <w:t>c</w:t>
      </w:r>
      <w:r w:rsidRPr="000B337A">
        <w:rPr>
          <w:sz w:val="22"/>
          <w:szCs w:val="22"/>
        </w:rPr>
        <w:t>ontractor to comply with its minimum obligation towards visibility</w:t>
      </w:r>
      <w:r w:rsidR="003D10F1" w:rsidRPr="000B337A">
        <w:rPr>
          <w:sz w:val="22"/>
          <w:szCs w:val="22"/>
        </w:rPr>
        <w:t xml:space="preserve"> and, if applicable, any additional communication activities agreed by the European Commission</w:t>
      </w:r>
      <w:r w:rsidRPr="000B337A">
        <w:rPr>
          <w:sz w:val="22"/>
          <w:szCs w:val="22"/>
        </w:rPr>
        <w:t xml:space="preserve">. These activities must comply with the </w:t>
      </w:r>
      <w:r w:rsidR="003D10F1" w:rsidRPr="000B337A">
        <w:rPr>
          <w:sz w:val="22"/>
          <w:szCs w:val="22"/>
        </w:rPr>
        <w:t xml:space="preserve">latest </w:t>
      </w:r>
      <w:r w:rsidRPr="000B337A">
        <w:rPr>
          <w:sz w:val="22"/>
          <w:szCs w:val="22"/>
        </w:rPr>
        <w:t xml:space="preserve">Communication and Visibility </w:t>
      </w:r>
      <w:r w:rsidR="008F23D5" w:rsidRPr="000B337A">
        <w:rPr>
          <w:sz w:val="22"/>
          <w:szCs w:val="22"/>
        </w:rPr>
        <w:t>Requirements for EU-funded external action,</w:t>
      </w:r>
      <w:r w:rsidRPr="000B337A">
        <w:rPr>
          <w:sz w:val="22"/>
          <w:szCs w:val="22"/>
        </w:rPr>
        <w:t xml:space="preserve"> </w:t>
      </w:r>
      <w:r w:rsidR="003D10F1" w:rsidRPr="000B337A">
        <w:rPr>
          <w:sz w:val="22"/>
          <w:szCs w:val="22"/>
        </w:rPr>
        <w:t xml:space="preserve">laid down and </w:t>
      </w:r>
      <w:r w:rsidRPr="000B337A">
        <w:rPr>
          <w:sz w:val="22"/>
          <w:szCs w:val="22"/>
        </w:rPr>
        <w:t>publi</w:t>
      </w:r>
      <w:r w:rsidR="000B337A" w:rsidRPr="000B337A">
        <w:rPr>
          <w:sz w:val="22"/>
          <w:szCs w:val="22"/>
        </w:rPr>
        <w:t xml:space="preserve">shed by the European Commission </w:t>
      </w:r>
      <w:r w:rsidR="000B337A" w:rsidRPr="00DF2D95">
        <w:rPr>
          <w:sz w:val="22"/>
          <w:szCs w:val="22"/>
        </w:rPr>
        <w:t xml:space="preserve">available at </w:t>
      </w:r>
      <w:hyperlink r:id="rId8" w:history="1">
        <w:r w:rsidR="000B337A" w:rsidRPr="00665B05">
          <w:rPr>
            <w:rStyle w:val="Hyperlink"/>
            <w:sz w:val="22"/>
            <w:szCs w:val="22"/>
          </w:rPr>
          <w:t>https://ec.europa.eu/info/sites/default/files/communicating_and_raising_eu_visibility_-_guidance_for_external_actions_-_july_2022.pdf</w:t>
        </w:r>
      </w:hyperlink>
      <w:r w:rsidR="000B337A">
        <w:t xml:space="preserve"> </w:t>
      </w:r>
    </w:p>
    <w:p w14:paraId="1C11E28C" w14:textId="77777777" w:rsidR="00191A82" w:rsidRPr="00DC413F" w:rsidRDefault="00191A82" w:rsidP="00191A82">
      <w:pPr>
        <w:tabs>
          <w:tab w:val="left" w:pos="1134"/>
        </w:tabs>
        <w:spacing w:before="240" w:after="120"/>
        <w:ind w:left="1134" w:hanging="1134"/>
        <w:rPr>
          <w:b/>
        </w:rPr>
      </w:pPr>
      <w:r w:rsidRPr="00B211BE">
        <w:rPr>
          <w:b/>
        </w:rPr>
        <w:t>Article 12 - Liabilities</w:t>
      </w:r>
    </w:p>
    <w:p w14:paraId="15B0E7E7" w14:textId="7D22C595" w:rsidR="00191A82" w:rsidRDefault="00191A82" w:rsidP="00B211BE">
      <w:pPr>
        <w:spacing w:before="240" w:after="120"/>
        <w:ind w:left="567" w:hanging="567"/>
        <w:rPr>
          <w:b/>
        </w:rPr>
      </w:pPr>
      <w:r w:rsidRPr="00B547BD">
        <w:rPr>
          <w:sz w:val="22"/>
          <w:szCs w:val="22"/>
        </w:rPr>
        <w:t xml:space="preserve">12.2 </w:t>
      </w:r>
      <w:r w:rsidRPr="00B547BD">
        <w:rPr>
          <w:sz w:val="22"/>
          <w:szCs w:val="22"/>
        </w:rPr>
        <w:tab/>
      </w:r>
      <w:r w:rsidRPr="00B211BE">
        <w:rPr>
          <w:sz w:val="22"/>
          <w:szCs w:val="22"/>
        </w:rPr>
        <w:t xml:space="preserve">By way of derogation from Article 12.2, paragraph 2, of the general conditions, compensation for damage resulting from the </w:t>
      </w:r>
      <w:r w:rsidR="009A523C" w:rsidRPr="00B211BE">
        <w:rPr>
          <w:sz w:val="22"/>
          <w:szCs w:val="22"/>
        </w:rPr>
        <w:t>c</w:t>
      </w:r>
      <w:r w:rsidRPr="00B211BE">
        <w:rPr>
          <w:sz w:val="22"/>
          <w:szCs w:val="22"/>
        </w:rPr>
        <w:t xml:space="preserve">ontractor's liability in respect of the </w:t>
      </w:r>
      <w:r w:rsidR="009A523C" w:rsidRPr="00B211BE">
        <w:rPr>
          <w:sz w:val="22"/>
          <w:szCs w:val="22"/>
        </w:rPr>
        <w:t>c</w:t>
      </w:r>
      <w:r w:rsidRPr="00B211BE">
        <w:rPr>
          <w:sz w:val="22"/>
          <w:szCs w:val="22"/>
        </w:rPr>
        <w:t xml:space="preserve">ontracting </w:t>
      </w:r>
      <w:r w:rsidR="009A523C" w:rsidRPr="00B211BE">
        <w:rPr>
          <w:sz w:val="22"/>
          <w:szCs w:val="22"/>
        </w:rPr>
        <w:t>a</w:t>
      </w:r>
      <w:r w:rsidRPr="00B211BE">
        <w:rPr>
          <w:sz w:val="22"/>
          <w:szCs w:val="22"/>
        </w:rPr>
        <w:t>uthority is capped at an amount equal to contract value.</w:t>
      </w:r>
    </w:p>
    <w:p w14:paraId="3EBD3C78" w14:textId="77777777" w:rsidR="007563C0" w:rsidRPr="00B8227D" w:rsidRDefault="007563C0" w:rsidP="00B8227D">
      <w:pPr>
        <w:tabs>
          <w:tab w:val="left" w:pos="1134"/>
        </w:tabs>
        <w:spacing w:before="240" w:after="120"/>
        <w:ind w:left="1134" w:hanging="1134"/>
        <w:rPr>
          <w:b/>
        </w:rPr>
      </w:pPr>
      <w:r w:rsidRPr="00B8227D">
        <w:rPr>
          <w:b/>
        </w:rPr>
        <w:lastRenderedPageBreak/>
        <w:t>Article 19</w:t>
      </w:r>
      <w:r w:rsidRPr="00B8227D">
        <w:rPr>
          <w:b/>
        </w:rPr>
        <w:tab/>
        <w:t>Implementation of the tasks and delays</w:t>
      </w:r>
    </w:p>
    <w:p w14:paraId="39C8C6B0" w14:textId="77777777" w:rsidR="00545465" w:rsidRDefault="007563C0" w:rsidP="00545465">
      <w:pPr>
        <w:spacing w:after="0"/>
        <w:ind w:left="567" w:hanging="567"/>
        <w:rPr>
          <w:sz w:val="22"/>
          <w:szCs w:val="22"/>
        </w:rPr>
      </w:pPr>
      <w:r w:rsidRPr="00D119D8">
        <w:rPr>
          <w:sz w:val="22"/>
          <w:szCs w:val="22"/>
        </w:rPr>
        <w:t>19.1</w:t>
      </w:r>
      <w:r w:rsidRPr="00D119D8">
        <w:rPr>
          <w:b/>
          <w:sz w:val="22"/>
          <w:szCs w:val="22"/>
        </w:rPr>
        <w:tab/>
      </w:r>
      <w:r w:rsidR="00545465" w:rsidRPr="00DF2D95">
        <w:rPr>
          <w:sz w:val="22"/>
          <w:szCs w:val="22"/>
        </w:rPr>
        <w:t>The start date for implementation shall be the date of signature of the contract by both parties</w:t>
      </w:r>
      <w:r w:rsidR="00545465" w:rsidRPr="002D5121">
        <w:rPr>
          <w:sz w:val="22"/>
          <w:szCs w:val="22"/>
        </w:rPr>
        <w:t xml:space="preserve"> </w:t>
      </w:r>
    </w:p>
    <w:p w14:paraId="0C748511" w14:textId="7AC92815" w:rsidR="00545465" w:rsidRPr="002D5121" w:rsidRDefault="007563C0" w:rsidP="00545465">
      <w:pPr>
        <w:spacing w:after="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w:t>
      </w:r>
      <w:r w:rsidR="00C44E91">
        <w:rPr>
          <w:sz w:val="22"/>
          <w:szCs w:val="22"/>
          <w:lang w:val="bg-BG"/>
        </w:rPr>
        <w:t xml:space="preserve">9 </w:t>
      </w:r>
      <w:r w:rsidR="00C44E91">
        <w:rPr>
          <w:sz w:val="22"/>
          <w:szCs w:val="22"/>
          <w:lang w:val="en-US"/>
        </w:rPr>
        <w:t xml:space="preserve">months </w:t>
      </w:r>
      <w:r w:rsidR="00545465" w:rsidRPr="002D5121">
        <w:rPr>
          <w:sz w:val="22"/>
          <w:szCs w:val="22"/>
        </w:rPr>
        <w:t>from the start date</w:t>
      </w:r>
      <w:r w:rsidR="00545465">
        <w:rPr>
          <w:sz w:val="22"/>
          <w:szCs w:val="22"/>
        </w:rPr>
        <w:t xml:space="preserve"> </w:t>
      </w:r>
      <w:r w:rsidR="00545465" w:rsidRPr="00B36264">
        <w:rPr>
          <w:sz w:val="22"/>
          <w:szCs w:val="22"/>
        </w:rPr>
        <w:t>of the contract</w:t>
      </w:r>
      <w:r w:rsidR="00C44E91">
        <w:rPr>
          <w:sz w:val="22"/>
          <w:szCs w:val="22"/>
        </w:rPr>
        <w:t>, but no later than</w:t>
      </w:r>
      <w:r w:rsidR="00545465" w:rsidRPr="00B36264">
        <w:rPr>
          <w:sz w:val="22"/>
          <w:szCs w:val="22"/>
        </w:rPr>
        <w:t xml:space="preserve"> </w:t>
      </w:r>
      <w:r w:rsidR="00840328" w:rsidRPr="0026763B">
        <w:rPr>
          <w:sz w:val="22"/>
          <w:szCs w:val="22"/>
        </w:rPr>
        <w:t>15.11</w:t>
      </w:r>
      <w:r w:rsidR="00545465" w:rsidRPr="0026763B">
        <w:rPr>
          <w:sz w:val="22"/>
          <w:szCs w:val="22"/>
        </w:rPr>
        <w:t>.2023</w:t>
      </w:r>
      <w:r w:rsidR="00545465" w:rsidRPr="00B36264">
        <w:rPr>
          <w:sz w:val="22"/>
          <w:szCs w:val="22"/>
        </w:rPr>
        <w:t>.</w:t>
      </w:r>
    </w:p>
    <w:p w14:paraId="39E5D744" w14:textId="7C719DFA" w:rsidR="00B8227D" w:rsidRPr="002D5121" w:rsidRDefault="00B8227D" w:rsidP="00545465">
      <w:pPr>
        <w:spacing w:after="0"/>
        <w:ind w:left="567" w:hanging="567"/>
        <w:rPr>
          <w:sz w:val="22"/>
          <w:szCs w:val="22"/>
        </w:rPr>
      </w:pP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1"/>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79777C21"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14:paraId="34C1A576" w14:textId="7F8ABD0B" w:rsidR="00B252A4" w:rsidRDefault="00B252A4" w:rsidP="00545465">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545465">
        <w:rPr>
          <w:sz w:val="22"/>
          <w:szCs w:val="22"/>
        </w:rPr>
        <w:t xml:space="preserve">The </w:t>
      </w:r>
      <w:r w:rsidR="009A523C" w:rsidRPr="00545465">
        <w:rPr>
          <w:sz w:val="22"/>
          <w:szCs w:val="22"/>
        </w:rPr>
        <w:t>c</w:t>
      </w:r>
      <w:r w:rsidRPr="00545465">
        <w:rPr>
          <w:sz w:val="22"/>
          <w:szCs w:val="22"/>
        </w:rPr>
        <w:t xml:space="preserve">ontracting </w:t>
      </w:r>
      <w:r w:rsidR="009A523C" w:rsidRPr="00545465">
        <w:rPr>
          <w:sz w:val="22"/>
          <w:szCs w:val="22"/>
        </w:rPr>
        <w:t>a</w:t>
      </w:r>
      <w:r w:rsidRPr="00545465">
        <w:rPr>
          <w:sz w:val="22"/>
          <w:szCs w:val="22"/>
        </w:rPr>
        <w:t xml:space="preserve">uthority shall, within </w:t>
      </w:r>
      <w:r w:rsidR="00966D19" w:rsidRPr="00F25ECC">
        <w:rPr>
          <w:sz w:val="22"/>
          <w:szCs w:val="22"/>
        </w:rPr>
        <w:t>7</w:t>
      </w:r>
      <w:r w:rsidRPr="00F25ECC">
        <w:rPr>
          <w:sz w:val="22"/>
          <w:szCs w:val="22"/>
        </w:rPr>
        <w:t xml:space="preserve"> </w:t>
      </w:r>
      <w:r w:rsidR="00966D19" w:rsidRPr="00F25ECC">
        <w:rPr>
          <w:sz w:val="22"/>
          <w:szCs w:val="22"/>
        </w:rPr>
        <w:t xml:space="preserve">working </w:t>
      </w:r>
      <w:r w:rsidRPr="00F25ECC">
        <w:rPr>
          <w:sz w:val="22"/>
          <w:szCs w:val="22"/>
        </w:rPr>
        <w:t>days</w:t>
      </w:r>
      <w:r w:rsidRPr="00DD52DB">
        <w:rPr>
          <w:sz w:val="22"/>
          <w:szCs w:val="22"/>
        </w:rPr>
        <w:t xml:space="preserve"> of receipt, notify the </w:t>
      </w:r>
      <w:r w:rsidR="009A523C" w:rsidRPr="00DD52DB">
        <w:rPr>
          <w:sz w:val="22"/>
          <w:szCs w:val="22"/>
        </w:rPr>
        <w:t>c</w:t>
      </w:r>
      <w:r w:rsidRPr="00DD52DB">
        <w:rPr>
          <w:sz w:val="22"/>
          <w:szCs w:val="22"/>
        </w:rPr>
        <w:t xml:space="preserve">ontractor of its decision concerning the documents or reports received by it, giving reasons should it reject the reports or documents, or request amendments. If the </w:t>
      </w:r>
      <w:r w:rsidR="009A523C" w:rsidRPr="00DD52DB">
        <w:rPr>
          <w:sz w:val="22"/>
          <w:szCs w:val="22"/>
        </w:rPr>
        <w:t>c</w:t>
      </w:r>
      <w:r w:rsidRPr="00DD52DB">
        <w:rPr>
          <w:sz w:val="22"/>
          <w:szCs w:val="22"/>
        </w:rPr>
        <w:t xml:space="preserve">ontracting </w:t>
      </w:r>
      <w:r w:rsidR="009A523C" w:rsidRPr="00DD52DB">
        <w:rPr>
          <w:sz w:val="22"/>
          <w:szCs w:val="22"/>
        </w:rPr>
        <w:t>a</w:t>
      </w:r>
      <w:r w:rsidRPr="00DD52DB">
        <w:rPr>
          <w:sz w:val="22"/>
          <w:szCs w:val="22"/>
        </w:rPr>
        <w:t xml:space="preserve">uthority does not give any comments on the documents or reports within the time limit, the </w:t>
      </w:r>
      <w:r w:rsidR="009A523C" w:rsidRPr="00DD52DB">
        <w:rPr>
          <w:sz w:val="22"/>
          <w:szCs w:val="22"/>
        </w:rPr>
        <w:t>c</w:t>
      </w:r>
      <w:r w:rsidRPr="00DD52DB">
        <w:rPr>
          <w:sz w:val="22"/>
          <w:szCs w:val="22"/>
        </w:rPr>
        <w:t xml:space="preserve">ontractor may request written acceptance of them. The documents or reports shall be deemed to have been approved by the </w:t>
      </w:r>
      <w:r w:rsidR="009A523C" w:rsidRPr="00DD52DB">
        <w:rPr>
          <w:sz w:val="22"/>
          <w:szCs w:val="22"/>
        </w:rPr>
        <w:t>c</w:t>
      </w:r>
      <w:r w:rsidRPr="00DD52DB">
        <w:rPr>
          <w:sz w:val="22"/>
          <w:szCs w:val="22"/>
        </w:rPr>
        <w:t xml:space="preserve">ontracting </w:t>
      </w:r>
      <w:r w:rsidR="009A523C" w:rsidRPr="00DD52DB">
        <w:rPr>
          <w:sz w:val="22"/>
          <w:szCs w:val="22"/>
        </w:rPr>
        <w:t>a</w:t>
      </w:r>
      <w:r w:rsidRPr="00DD52DB">
        <w:rPr>
          <w:sz w:val="22"/>
          <w:szCs w:val="22"/>
        </w:rPr>
        <w:t xml:space="preserve">uthority if it does not expressly inform the </w:t>
      </w:r>
      <w:r w:rsidR="009A523C" w:rsidRPr="00DD52DB">
        <w:rPr>
          <w:sz w:val="22"/>
          <w:szCs w:val="22"/>
        </w:rPr>
        <w:t>c</w:t>
      </w:r>
      <w:r w:rsidRPr="00DD52DB">
        <w:rPr>
          <w:sz w:val="22"/>
          <w:szCs w:val="22"/>
        </w:rPr>
        <w:t xml:space="preserve">ontractor of any comments within </w:t>
      </w:r>
      <w:r w:rsidR="00966D19" w:rsidRPr="00F25ECC">
        <w:rPr>
          <w:sz w:val="22"/>
          <w:szCs w:val="22"/>
          <w:lang w:val="bg-BG"/>
        </w:rPr>
        <w:t>7</w:t>
      </w:r>
      <w:r w:rsidR="00966D19" w:rsidRPr="00F25ECC">
        <w:rPr>
          <w:sz w:val="22"/>
          <w:szCs w:val="22"/>
          <w:lang w:val="en-US"/>
        </w:rPr>
        <w:t xml:space="preserve"> working</w:t>
      </w:r>
      <w:r w:rsidRPr="00F25ECC">
        <w:rPr>
          <w:sz w:val="22"/>
          <w:szCs w:val="22"/>
        </w:rPr>
        <w:t xml:space="preserve"> days</w:t>
      </w:r>
      <w:r w:rsidRPr="00DD52DB">
        <w:rPr>
          <w:sz w:val="22"/>
          <w:szCs w:val="22"/>
        </w:rPr>
        <w:t xml:space="preserve"> of the r</w:t>
      </w:r>
      <w:r w:rsidRPr="00545465">
        <w:rPr>
          <w:sz w:val="22"/>
          <w:szCs w:val="22"/>
        </w:rPr>
        <w:t>eceipt of the report</w:t>
      </w:r>
      <w:r w:rsidR="00730A8A" w:rsidRPr="00545465">
        <w:rPr>
          <w:sz w:val="22"/>
          <w:szCs w:val="22"/>
        </w:rPr>
        <w:t>.</w:t>
      </w:r>
      <w:r w:rsidR="00004E82" w:rsidRPr="00004E82">
        <w:rPr>
          <w:sz w:val="22"/>
          <w:szCs w:val="22"/>
        </w:rPr>
        <w:t xml:space="preserve"> </w:t>
      </w:r>
    </w:p>
    <w:p w14:paraId="03F571C5" w14:textId="77777777" w:rsidR="00694695" w:rsidRPr="002D5121" w:rsidRDefault="00694695" w:rsidP="00694695">
      <w:pPr>
        <w:pStyle w:val="ListNumber"/>
        <w:numPr>
          <w:ilvl w:val="0"/>
          <w:numId w:val="0"/>
        </w:numPr>
        <w:spacing w:after="120"/>
        <w:ind w:left="709" w:hanging="709"/>
        <w:rPr>
          <w:b/>
          <w:szCs w:val="24"/>
        </w:rPr>
      </w:pPr>
      <w:r w:rsidRPr="002D5121">
        <w:rPr>
          <w:b/>
          <w:szCs w:val="24"/>
        </w:rPr>
        <w:t>Article 28</w:t>
      </w:r>
      <w:r w:rsidRPr="002D5121">
        <w:rPr>
          <w:b/>
          <w:szCs w:val="24"/>
        </w:rPr>
        <w:tab/>
        <w:t>Expenditure verification</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EF34360"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5698"/>
        <w:gridCol w:w="1476"/>
      </w:tblGrid>
      <w:tr w:rsidR="00545465" w:rsidRPr="0036136C" w14:paraId="088A35A3" w14:textId="77777777" w:rsidTr="00FC0FC1">
        <w:trPr>
          <w:trHeight w:val="334"/>
        </w:trPr>
        <w:tc>
          <w:tcPr>
            <w:tcW w:w="1076" w:type="dxa"/>
          </w:tcPr>
          <w:p w14:paraId="3F3A17D4" w14:textId="77777777" w:rsidR="00545465" w:rsidRPr="0036136C" w:rsidRDefault="00545465" w:rsidP="00FC0FC1">
            <w:pPr>
              <w:spacing w:before="40" w:after="40"/>
              <w:ind w:right="-25"/>
              <w:jc w:val="center"/>
              <w:rPr>
                <w:b/>
                <w:sz w:val="22"/>
                <w:szCs w:val="22"/>
              </w:rPr>
            </w:pPr>
            <w:r w:rsidRPr="0036136C">
              <w:rPr>
                <w:b/>
                <w:sz w:val="22"/>
                <w:szCs w:val="22"/>
              </w:rPr>
              <w:t>Month</w:t>
            </w:r>
          </w:p>
        </w:tc>
        <w:tc>
          <w:tcPr>
            <w:tcW w:w="5698" w:type="dxa"/>
          </w:tcPr>
          <w:p w14:paraId="32B0F68F" w14:textId="77777777" w:rsidR="00545465" w:rsidRPr="0036136C" w:rsidRDefault="00545465" w:rsidP="00FC0FC1">
            <w:pPr>
              <w:spacing w:before="40" w:after="40"/>
              <w:rPr>
                <w:b/>
                <w:sz w:val="22"/>
                <w:szCs w:val="22"/>
              </w:rPr>
            </w:pPr>
          </w:p>
        </w:tc>
        <w:tc>
          <w:tcPr>
            <w:tcW w:w="1476" w:type="dxa"/>
            <w:shd w:val="clear" w:color="auto" w:fill="auto"/>
          </w:tcPr>
          <w:p w14:paraId="49EF9DEC" w14:textId="77777777" w:rsidR="00545465" w:rsidRPr="0036136C" w:rsidRDefault="00545465" w:rsidP="00FC0FC1">
            <w:pPr>
              <w:spacing w:before="40" w:after="40"/>
              <w:jc w:val="center"/>
              <w:rPr>
                <w:b/>
                <w:sz w:val="22"/>
                <w:szCs w:val="22"/>
              </w:rPr>
            </w:pPr>
            <w:r w:rsidRPr="00DD1BAF">
              <w:rPr>
                <w:b/>
                <w:sz w:val="22"/>
                <w:szCs w:val="22"/>
              </w:rPr>
              <w:t>EUR</w:t>
            </w:r>
          </w:p>
        </w:tc>
      </w:tr>
      <w:tr w:rsidR="00545465" w:rsidRPr="0036136C" w14:paraId="155357D7" w14:textId="77777777" w:rsidTr="00FC0FC1">
        <w:trPr>
          <w:trHeight w:val="1018"/>
        </w:trPr>
        <w:tc>
          <w:tcPr>
            <w:tcW w:w="1076" w:type="dxa"/>
          </w:tcPr>
          <w:p w14:paraId="39386BF5" w14:textId="77777777" w:rsidR="00545465" w:rsidRPr="0036136C" w:rsidRDefault="00545465" w:rsidP="00FC0FC1">
            <w:pPr>
              <w:spacing w:before="40" w:after="40"/>
              <w:ind w:right="-25"/>
              <w:jc w:val="center"/>
              <w:rPr>
                <w:b/>
                <w:sz w:val="22"/>
                <w:szCs w:val="22"/>
              </w:rPr>
            </w:pPr>
            <w:r w:rsidRPr="0036136C">
              <w:rPr>
                <w:b/>
                <w:sz w:val="22"/>
                <w:szCs w:val="22"/>
              </w:rPr>
              <w:t>1</w:t>
            </w:r>
          </w:p>
        </w:tc>
        <w:tc>
          <w:tcPr>
            <w:tcW w:w="5698" w:type="dxa"/>
          </w:tcPr>
          <w:p w14:paraId="44926341" w14:textId="77777777" w:rsidR="00545465" w:rsidRPr="0036136C" w:rsidRDefault="00545465" w:rsidP="00FC0FC1">
            <w:pPr>
              <w:spacing w:before="40" w:after="40"/>
              <w:rPr>
                <w:b/>
                <w:sz w:val="22"/>
                <w:szCs w:val="22"/>
              </w:rPr>
            </w:pPr>
            <w:r>
              <w:rPr>
                <w:b/>
                <w:sz w:val="22"/>
                <w:szCs w:val="22"/>
              </w:rPr>
              <w:t>Maximum p</w:t>
            </w:r>
            <w:r w:rsidRPr="0036136C">
              <w:rPr>
                <w:b/>
                <w:sz w:val="22"/>
                <w:szCs w:val="22"/>
              </w:rPr>
              <w:t>re-financing payment</w:t>
            </w:r>
            <w:r w:rsidRPr="0036136C">
              <w:rPr>
                <w:rStyle w:val="FootnoteReference"/>
                <w:rFonts w:ascii="Times New Roman" w:hAnsi="Times New Roman"/>
              </w:rPr>
              <w:footnoteReference w:id="4"/>
            </w:r>
          </w:p>
        </w:tc>
        <w:tc>
          <w:tcPr>
            <w:tcW w:w="1476" w:type="dxa"/>
          </w:tcPr>
          <w:p w14:paraId="3EF698DE" w14:textId="77777777" w:rsidR="00545465" w:rsidRPr="0036136C" w:rsidRDefault="00545465" w:rsidP="00FC0FC1">
            <w:pPr>
              <w:spacing w:before="40" w:after="40"/>
              <w:jc w:val="center"/>
              <w:rPr>
                <w:sz w:val="22"/>
                <w:szCs w:val="22"/>
              </w:rPr>
            </w:pPr>
            <w:r w:rsidRPr="00DF2D95">
              <w:rPr>
                <w:sz w:val="22"/>
                <w:szCs w:val="22"/>
              </w:rPr>
              <w:t>Maximum amount (20</w:t>
            </w:r>
            <w:r w:rsidRPr="00DF2D95">
              <w:rPr>
                <w:w w:val="50"/>
                <w:sz w:val="22"/>
                <w:szCs w:val="22"/>
              </w:rPr>
              <w:t> </w:t>
            </w:r>
            <w:r w:rsidRPr="00DF2D95">
              <w:rPr>
                <w:sz w:val="22"/>
                <w:szCs w:val="22"/>
              </w:rPr>
              <w:t>% of the contract value)</w:t>
            </w:r>
            <w:r w:rsidRPr="0036136C">
              <w:rPr>
                <w:rStyle w:val="FootnoteReference"/>
                <w:rFonts w:ascii="Times New Roman" w:hAnsi="Times New Roman"/>
              </w:rPr>
              <w:footnoteReference w:id="5"/>
            </w:r>
          </w:p>
        </w:tc>
      </w:tr>
      <w:tr w:rsidR="00545465" w:rsidRPr="0036136C" w14:paraId="6C2D870A" w14:textId="77777777" w:rsidTr="00FC0FC1">
        <w:trPr>
          <w:trHeight w:val="1783"/>
        </w:trPr>
        <w:tc>
          <w:tcPr>
            <w:tcW w:w="1076" w:type="dxa"/>
          </w:tcPr>
          <w:p w14:paraId="395D88C1" w14:textId="77777777" w:rsidR="00545465" w:rsidRPr="0036136C" w:rsidRDefault="00545465" w:rsidP="00FC0FC1">
            <w:pPr>
              <w:spacing w:before="40" w:after="40"/>
              <w:ind w:right="-25"/>
              <w:jc w:val="center"/>
              <w:rPr>
                <w:b/>
                <w:sz w:val="22"/>
                <w:szCs w:val="22"/>
              </w:rPr>
            </w:pPr>
            <w:r w:rsidRPr="00DF2D95">
              <w:rPr>
                <w:b/>
                <w:sz w:val="22"/>
                <w:szCs w:val="22"/>
              </w:rPr>
              <w:t>Each 3th month/ interim report, for the last trimester – final report</w:t>
            </w:r>
          </w:p>
        </w:tc>
        <w:tc>
          <w:tcPr>
            <w:tcW w:w="5698" w:type="dxa"/>
          </w:tcPr>
          <w:p w14:paraId="5454300D" w14:textId="77777777" w:rsidR="00545465" w:rsidRPr="0036136C" w:rsidRDefault="00545465" w:rsidP="00FC0FC1">
            <w:pPr>
              <w:ind w:left="567" w:hanging="567"/>
              <w:rPr>
                <w:sz w:val="22"/>
                <w:szCs w:val="22"/>
              </w:rPr>
            </w:pPr>
            <w:r w:rsidRPr="00DF2D95">
              <w:rPr>
                <w:sz w:val="22"/>
                <w:szCs w:val="22"/>
              </w:rPr>
              <w:t>Interim</w:t>
            </w:r>
            <w:r>
              <w:rPr>
                <w:sz w:val="22"/>
                <w:szCs w:val="22"/>
              </w:rPr>
              <w:t>/final</w:t>
            </w:r>
            <w:r w:rsidRPr="00DF2D95">
              <w:rPr>
                <w:sz w:val="22"/>
                <w:szCs w:val="22"/>
              </w:rPr>
              <w:t xml:space="preserve"> payment</w:t>
            </w:r>
            <w:r w:rsidRPr="00DC70FC">
              <w:rPr>
                <w:sz w:val="22"/>
                <w:szCs w:val="22"/>
              </w:rPr>
              <w:t>s</w:t>
            </w:r>
          </w:p>
          <w:p w14:paraId="3CC437B1" w14:textId="77777777" w:rsidR="00545465" w:rsidRPr="0036136C" w:rsidRDefault="00545465" w:rsidP="00FC0FC1">
            <w:pPr>
              <w:spacing w:before="40" w:after="40"/>
              <w:jc w:val="left"/>
              <w:rPr>
                <w:b/>
                <w:sz w:val="22"/>
                <w:szCs w:val="22"/>
              </w:rPr>
            </w:pPr>
          </w:p>
        </w:tc>
        <w:tc>
          <w:tcPr>
            <w:tcW w:w="1476" w:type="dxa"/>
          </w:tcPr>
          <w:p w14:paraId="4E995A64" w14:textId="77777777" w:rsidR="00545465" w:rsidRPr="0036136C" w:rsidRDefault="00545465" w:rsidP="00FC0FC1">
            <w:pPr>
              <w:spacing w:before="40" w:after="40"/>
              <w:jc w:val="center"/>
              <w:rPr>
                <w:sz w:val="22"/>
                <w:szCs w:val="22"/>
              </w:rPr>
            </w:pPr>
            <w:r>
              <w:rPr>
                <w:sz w:val="22"/>
                <w:szCs w:val="22"/>
                <w:lang w:val="en-US"/>
              </w:rPr>
              <w:t xml:space="preserve">Up to </w:t>
            </w:r>
            <w:r>
              <w:rPr>
                <w:sz w:val="22"/>
                <w:szCs w:val="22"/>
                <w:lang w:val="bg-BG"/>
              </w:rPr>
              <w:t>80%</w:t>
            </w:r>
            <w:r>
              <w:rPr>
                <w:sz w:val="22"/>
                <w:szCs w:val="22"/>
                <w:lang w:val="en-US"/>
              </w:rPr>
              <w:t xml:space="preserve"> of the contract value(</w:t>
            </w:r>
            <w:r>
              <w:rPr>
                <w:sz w:val="22"/>
                <w:szCs w:val="22"/>
              </w:rPr>
              <w:t xml:space="preserve">The amount of each interim payment should be calculated </w:t>
            </w:r>
            <w:r w:rsidRPr="000431F7">
              <w:rPr>
                <w:sz w:val="22"/>
                <w:szCs w:val="22"/>
              </w:rPr>
              <w:t>on the basis of activities/events carried out during the relevant period</w:t>
            </w:r>
            <w:r>
              <w:rPr>
                <w:sz w:val="22"/>
                <w:szCs w:val="22"/>
              </w:rPr>
              <w:t>)</w:t>
            </w:r>
          </w:p>
        </w:tc>
      </w:tr>
      <w:tr w:rsidR="00545465" w:rsidRPr="0036136C" w14:paraId="71039228" w14:textId="77777777" w:rsidTr="00FC0FC1">
        <w:trPr>
          <w:trHeight w:val="790"/>
        </w:trPr>
        <w:tc>
          <w:tcPr>
            <w:tcW w:w="1076" w:type="dxa"/>
            <w:tcBorders>
              <w:top w:val="dotted" w:sz="4" w:space="0" w:color="auto"/>
              <w:bottom w:val="single" w:sz="4" w:space="0" w:color="auto"/>
            </w:tcBorders>
            <w:shd w:val="pct10" w:color="auto" w:fill="FFFFFF"/>
          </w:tcPr>
          <w:p w14:paraId="29A28D3C" w14:textId="77777777" w:rsidR="00545465" w:rsidRPr="0036136C" w:rsidRDefault="00545465" w:rsidP="00FC0FC1">
            <w:pPr>
              <w:spacing w:before="40" w:after="40"/>
              <w:ind w:right="-25"/>
              <w:jc w:val="center"/>
              <w:rPr>
                <w:b/>
                <w:sz w:val="22"/>
                <w:szCs w:val="22"/>
              </w:rPr>
            </w:pPr>
          </w:p>
        </w:tc>
        <w:tc>
          <w:tcPr>
            <w:tcW w:w="5698" w:type="dxa"/>
            <w:tcBorders>
              <w:top w:val="dotted" w:sz="4" w:space="0" w:color="auto"/>
              <w:bottom w:val="single" w:sz="4" w:space="0" w:color="auto"/>
            </w:tcBorders>
            <w:shd w:val="pct10" w:color="auto" w:fill="FFFFFF"/>
          </w:tcPr>
          <w:p w14:paraId="5C110159" w14:textId="77777777" w:rsidR="00545465" w:rsidRPr="0036136C" w:rsidRDefault="00545465" w:rsidP="00FC0FC1">
            <w:pPr>
              <w:spacing w:before="40" w:after="40"/>
              <w:rPr>
                <w:b/>
                <w:sz w:val="22"/>
                <w:szCs w:val="22"/>
              </w:rPr>
            </w:pPr>
            <w:r w:rsidRPr="0036136C">
              <w:rPr>
                <w:b/>
                <w:sz w:val="22"/>
                <w:szCs w:val="22"/>
              </w:rPr>
              <w:t>Total</w:t>
            </w:r>
          </w:p>
        </w:tc>
        <w:tc>
          <w:tcPr>
            <w:tcW w:w="1476" w:type="dxa"/>
            <w:tcBorders>
              <w:top w:val="dotted" w:sz="4" w:space="0" w:color="auto"/>
              <w:bottom w:val="single" w:sz="4" w:space="0" w:color="auto"/>
            </w:tcBorders>
            <w:shd w:val="pct10" w:color="auto" w:fill="FFFFFF"/>
          </w:tcPr>
          <w:p w14:paraId="136DA946" w14:textId="77777777" w:rsidR="00545465" w:rsidRPr="0036136C" w:rsidRDefault="00545465" w:rsidP="00FC0FC1">
            <w:pPr>
              <w:spacing w:after="0"/>
              <w:jc w:val="center"/>
              <w:rPr>
                <w:sz w:val="22"/>
                <w:szCs w:val="22"/>
              </w:rPr>
            </w:pPr>
            <w:r w:rsidRPr="0036136C">
              <w:rPr>
                <w:sz w:val="22"/>
                <w:szCs w:val="22"/>
              </w:rPr>
              <w:t>&lt;</w:t>
            </w:r>
            <w:r>
              <w:rPr>
                <w:sz w:val="22"/>
                <w:szCs w:val="22"/>
                <w:highlight w:val="yellow"/>
                <w:lang w:val="en-US"/>
              </w:rPr>
              <w:t>total</w:t>
            </w:r>
            <w:r w:rsidRPr="00104095">
              <w:rPr>
                <w:sz w:val="22"/>
                <w:szCs w:val="22"/>
                <w:highlight w:val="yellow"/>
              </w:rPr>
              <w:t xml:space="preserve"> contract value</w:t>
            </w:r>
            <w:r w:rsidRPr="0036136C">
              <w:rPr>
                <w:sz w:val="22"/>
                <w:szCs w:val="22"/>
              </w:rPr>
              <w:t>&gt;</w:t>
            </w:r>
          </w:p>
        </w:tc>
      </w:tr>
    </w:tbl>
    <w:p w14:paraId="48EF041D" w14:textId="74CCAE21" w:rsidR="00F7477B" w:rsidRDefault="00F7477B" w:rsidP="00212B1D">
      <w:pPr>
        <w:keepNext/>
        <w:ind w:left="567"/>
        <w:rPr>
          <w:sz w:val="22"/>
          <w:szCs w:val="22"/>
          <w:highlight w:val="yellow"/>
        </w:rPr>
      </w:pPr>
    </w:p>
    <w:p w14:paraId="4134F01E" w14:textId="77777777" w:rsidR="00545465" w:rsidRPr="0036136C" w:rsidRDefault="00545465" w:rsidP="00545465">
      <w:pPr>
        <w:spacing w:before="240"/>
        <w:ind w:left="567"/>
        <w:rPr>
          <w:sz w:val="22"/>
          <w:szCs w:val="22"/>
        </w:rPr>
      </w:pPr>
      <w:r w:rsidRPr="0036136C">
        <w:rPr>
          <w:sz w:val="22"/>
          <w:szCs w:val="22"/>
        </w:rPr>
        <w:t xml:space="preserve">The actual amounts payable after the pre-financing payment will vary. They </w:t>
      </w:r>
      <w:r>
        <w:rPr>
          <w:sz w:val="22"/>
          <w:szCs w:val="22"/>
        </w:rPr>
        <w:t>shall</w:t>
      </w:r>
      <w:r w:rsidRPr="0036136C">
        <w:rPr>
          <w:sz w:val="22"/>
          <w:szCs w:val="22"/>
        </w:rPr>
        <w:t xml:space="preserve"> be based on the </w:t>
      </w:r>
      <w:r>
        <w:rPr>
          <w:sz w:val="22"/>
          <w:szCs w:val="22"/>
        </w:rPr>
        <w:t>c</w:t>
      </w:r>
      <w:r w:rsidRPr="0036136C">
        <w:rPr>
          <w:sz w:val="22"/>
          <w:szCs w:val="22"/>
        </w:rPr>
        <w:t>ontractor’s invoice accompanied</w:t>
      </w:r>
      <w:r>
        <w:rPr>
          <w:sz w:val="22"/>
          <w:szCs w:val="22"/>
        </w:rPr>
        <w:t xml:space="preserve"> </w:t>
      </w:r>
      <w:r w:rsidRPr="0036136C">
        <w:rPr>
          <w:sz w:val="22"/>
          <w:szCs w:val="22"/>
        </w:rPr>
        <w:t xml:space="preserve">by an interim report and are subject to approval of the reports in accordance with Article 27 of the </w:t>
      </w:r>
      <w:r>
        <w:rPr>
          <w:sz w:val="22"/>
          <w:szCs w:val="22"/>
        </w:rPr>
        <w:t>g</w:t>
      </w:r>
      <w:r w:rsidRPr="0036136C">
        <w:rPr>
          <w:sz w:val="22"/>
          <w:szCs w:val="22"/>
        </w:rPr>
        <w:t xml:space="preserve">eneral </w:t>
      </w:r>
      <w:r>
        <w:rPr>
          <w:sz w:val="22"/>
          <w:szCs w:val="22"/>
        </w:rPr>
        <w:t>c</w:t>
      </w:r>
      <w:r w:rsidRPr="0036136C">
        <w:rPr>
          <w:sz w:val="22"/>
          <w:szCs w:val="22"/>
        </w:rPr>
        <w:t>onditions.</w:t>
      </w:r>
    </w:p>
    <w:p w14:paraId="3520E6EF" w14:textId="77777777" w:rsidR="00545465" w:rsidRDefault="00545465" w:rsidP="00545465">
      <w:pPr>
        <w:autoSpaceDE w:val="0"/>
        <w:autoSpaceDN w:val="0"/>
        <w:adjustRightInd w:val="0"/>
        <w:ind w:left="567"/>
        <w:rPr>
          <w:sz w:val="22"/>
          <w:szCs w:val="22"/>
        </w:rPr>
      </w:pPr>
      <w:r w:rsidRPr="00DF2D95">
        <w:rPr>
          <w:sz w:val="22"/>
          <w:szCs w:val="22"/>
        </w:rPr>
        <w:t>In case the expenditures for the first reporting period exceed the paid advance payment, the contractor submits to the contracting authority an invoice and Financial Identification Form for the difference between the reported expenditures and the advance payment. If the advance payment is not fully deducted from the first interim payment, it shall be set off in the following reporting period</w:t>
      </w:r>
      <w:r>
        <w:rPr>
          <w:rFonts w:ascii="Arial" w:hAnsi="Arial" w:cs="Arial"/>
          <w:sz w:val="20"/>
        </w:rPr>
        <w:t>.</w:t>
      </w:r>
      <w:r w:rsidRPr="0036136C" w:rsidDel="008202D7">
        <w:rPr>
          <w:sz w:val="22"/>
          <w:szCs w:val="22"/>
        </w:rPr>
        <w:t xml:space="preserve"> </w:t>
      </w:r>
    </w:p>
    <w:p w14:paraId="378A7CE9" w14:textId="1C79B696" w:rsidR="00C44729" w:rsidRPr="00C44729" w:rsidRDefault="00C44729" w:rsidP="00545465">
      <w:pPr>
        <w:autoSpaceDE w:val="0"/>
        <w:autoSpaceDN w:val="0"/>
        <w:adjustRightInd w:val="0"/>
        <w:ind w:left="567"/>
        <w:rPr>
          <w:sz w:val="22"/>
          <w:szCs w:val="22"/>
          <w:lang w:val="en-US"/>
        </w:rPr>
      </w:pPr>
      <w:r w:rsidRPr="00C44729">
        <w:rPr>
          <w:sz w:val="22"/>
          <w:szCs w:val="22"/>
          <w:lang w:val="en-US"/>
        </w:rPr>
        <w:t>In c</w:t>
      </w:r>
      <w:r>
        <w:rPr>
          <w:sz w:val="22"/>
          <w:szCs w:val="22"/>
          <w:lang w:val="en-US"/>
        </w:rPr>
        <w:t>ase of non-implementation of</w:t>
      </w:r>
      <w:r w:rsidRPr="00C44729">
        <w:rPr>
          <w:sz w:val="22"/>
          <w:szCs w:val="22"/>
          <w:lang w:val="en-US"/>
        </w:rPr>
        <w:t xml:space="preserve"> activity/s</w:t>
      </w:r>
      <w:r>
        <w:rPr>
          <w:sz w:val="22"/>
          <w:szCs w:val="22"/>
          <w:lang w:val="en-US"/>
        </w:rPr>
        <w:t xml:space="preserve"> (events)</w:t>
      </w:r>
      <w:r w:rsidRPr="00C44729">
        <w:rPr>
          <w:sz w:val="22"/>
          <w:szCs w:val="22"/>
          <w:lang w:val="en-US"/>
        </w:rPr>
        <w:t xml:space="preserve">, the total amount of the </w:t>
      </w:r>
      <w:r>
        <w:rPr>
          <w:sz w:val="22"/>
          <w:szCs w:val="22"/>
          <w:lang w:val="en-US"/>
        </w:rPr>
        <w:t>contract</w:t>
      </w:r>
      <w:r w:rsidRPr="00C44729">
        <w:rPr>
          <w:sz w:val="22"/>
          <w:szCs w:val="22"/>
          <w:lang w:val="en-US"/>
        </w:rPr>
        <w:t xml:space="preserve"> is reduced by the amount/s of the unfulfilled activities according to the</w:t>
      </w:r>
      <w:r>
        <w:rPr>
          <w:sz w:val="22"/>
          <w:szCs w:val="22"/>
          <w:lang w:val="en-US"/>
        </w:rPr>
        <w:t xml:space="preserve"> </w:t>
      </w:r>
      <w:r w:rsidRPr="004749C9">
        <w:rPr>
          <w:sz w:val="22"/>
          <w:szCs w:val="22"/>
        </w:rPr>
        <w:t>price breakdown</w:t>
      </w:r>
      <w:r>
        <w:rPr>
          <w:sz w:val="22"/>
          <w:szCs w:val="22"/>
        </w:rPr>
        <w:t xml:space="preserve"> in the</w:t>
      </w:r>
      <w:r w:rsidRPr="00C44729">
        <w:rPr>
          <w:sz w:val="22"/>
          <w:szCs w:val="22"/>
          <w:lang w:val="en-US"/>
        </w:rPr>
        <w:t xml:space="preserve"> offer</w:t>
      </w:r>
      <w:r>
        <w:rPr>
          <w:sz w:val="22"/>
          <w:szCs w:val="22"/>
          <w:lang w:val="en-US"/>
        </w:rPr>
        <w:t>.</w:t>
      </w:r>
    </w:p>
    <w:p w14:paraId="727D81B1" w14:textId="755B7D25" w:rsidR="00640C03" w:rsidRDefault="00A1628E" w:rsidP="00545465">
      <w:pPr>
        <w:spacing w:after="0"/>
        <w:ind w:left="567" w:hanging="567"/>
        <w:rPr>
          <w:sz w:val="22"/>
          <w:szCs w:val="22"/>
        </w:rPr>
      </w:pPr>
      <w:r w:rsidRPr="0036136C">
        <w:rPr>
          <w:sz w:val="22"/>
          <w:szCs w:val="22"/>
        </w:rPr>
        <w:t>29.3</w:t>
      </w:r>
      <w:r w:rsidRPr="0036136C">
        <w:rPr>
          <w:sz w:val="22"/>
          <w:szCs w:val="22"/>
        </w:rPr>
        <w:tab/>
      </w:r>
      <w:r w:rsidR="00057077" w:rsidRPr="00545465">
        <w:rPr>
          <w:sz w:val="22"/>
          <w:szCs w:val="22"/>
        </w:rPr>
        <w:t xml:space="preserve">By derogation from Article 29.3 of the </w:t>
      </w:r>
      <w:r w:rsidR="0077786E" w:rsidRPr="00545465">
        <w:rPr>
          <w:sz w:val="22"/>
          <w:szCs w:val="22"/>
        </w:rPr>
        <w:t>g</w:t>
      </w:r>
      <w:r w:rsidR="00057077" w:rsidRPr="00545465">
        <w:rPr>
          <w:sz w:val="22"/>
          <w:szCs w:val="22"/>
        </w:rPr>
        <w:t xml:space="preserve">eneral </w:t>
      </w:r>
      <w:r w:rsidR="0077786E" w:rsidRPr="00545465">
        <w:rPr>
          <w:sz w:val="22"/>
          <w:szCs w:val="22"/>
        </w:rPr>
        <w:t>c</w:t>
      </w:r>
      <w:r w:rsidR="00057077" w:rsidRPr="00545465">
        <w:rPr>
          <w:sz w:val="22"/>
          <w:szCs w:val="22"/>
        </w:rPr>
        <w:t xml:space="preserve">onditions, once the deadline </w:t>
      </w:r>
      <w:r w:rsidR="002250E9" w:rsidRPr="00545465">
        <w:rPr>
          <w:sz w:val="22"/>
          <w:szCs w:val="22"/>
        </w:rPr>
        <w:t>set</w:t>
      </w:r>
      <w:r w:rsidR="009C55DD" w:rsidRPr="00545465">
        <w:rPr>
          <w:sz w:val="22"/>
          <w:szCs w:val="22"/>
        </w:rPr>
        <w:t xml:space="preserve"> in Article 29.1 </w:t>
      </w:r>
      <w:r w:rsidR="00057077" w:rsidRPr="00545465">
        <w:rPr>
          <w:sz w:val="22"/>
          <w:szCs w:val="22"/>
        </w:rPr>
        <w:t xml:space="preserve">has expired, the </w:t>
      </w:r>
      <w:r w:rsidR="002F498B" w:rsidRPr="00545465">
        <w:rPr>
          <w:sz w:val="22"/>
          <w:szCs w:val="22"/>
        </w:rPr>
        <w:t>c</w:t>
      </w:r>
      <w:r w:rsidR="00805B43" w:rsidRPr="00545465">
        <w:rPr>
          <w:sz w:val="22"/>
          <w:szCs w:val="22"/>
        </w:rPr>
        <w:t>ontractor</w:t>
      </w:r>
      <w:r w:rsidR="00A02D95" w:rsidRPr="00545465">
        <w:rPr>
          <w:sz w:val="22"/>
          <w:szCs w:val="22"/>
        </w:rPr>
        <w:t xml:space="preserve"> will</w:t>
      </w:r>
      <w:r w:rsidR="002250E9" w:rsidRPr="00545465">
        <w:rPr>
          <w:sz w:val="22"/>
          <w:szCs w:val="22"/>
        </w:rPr>
        <w:t>,</w:t>
      </w:r>
      <w:r w:rsidR="00057077" w:rsidRPr="00545465">
        <w:rPr>
          <w:sz w:val="22"/>
          <w:szCs w:val="22"/>
        </w:rPr>
        <w:t xml:space="preserve"> </w:t>
      </w:r>
      <w:r w:rsidR="00850711" w:rsidRPr="00545465">
        <w:rPr>
          <w:sz w:val="22"/>
          <w:szCs w:val="22"/>
        </w:rPr>
        <w:t>upon demand</w:t>
      </w:r>
      <w:r w:rsidR="00A02D95" w:rsidRPr="00545465">
        <w:rPr>
          <w:sz w:val="22"/>
          <w:szCs w:val="22"/>
        </w:rPr>
        <w:t>,</w:t>
      </w:r>
      <w:r w:rsidR="00A02D95" w:rsidRPr="00545465">
        <w:t xml:space="preserve"> </w:t>
      </w:r>
      <w:r w:rsidR="00A02D95" w:rsidRPr="00545465">
        <w:rPr>
          <w:sz w:val="22"/>
          <w:szCs w:val="22"/>
        </w:rPr>
        <w:t xml:space="preserve">be entitled to late-payment interest at the rate and for the period mentioned in the </w:t>
      </w:r>
      <w:r w:rsidR="0077786E" w:rsidRPr="00545465">
        <w:rPr>
          <w:sz w:val="22"/>
          <w:szCs w:val="22"/>
        </w:rPr>
        <w:t>g</w:t>
      </w:r>
      <w:r w:rsidR="00A02D95" w:rsidRPr="00545465">
        <w:rPr>
          <w:sz w:val="22"/>
          <w:szCs w:val="22"/>
        </w:rPr>
        <w:t xml:space="preserve">eneral </w:t>
      </w:r>
      <w:r w:rsidR="0077786E" w:rsidRPr="00545465">
        <w:rPr>
          <w:sz w:val="22"/>
          <w:szCs w:val="22"/>
        </w:rPr>
        <w:t>c</w:t>
      </w:r>
      <w:r w:rsidR="00A02D95" w:rsidRPr="00545465">
        <w:rPr>
          <w:sz w:val="22"/>
          <w:szCs w:val="22"/>
        </w:rPr>
        <w:t>onditions submitted</w:t>
      </w:r>
      <w:r w:rsidR="00BE5213" w:rsidRPr="00545465">
        <w:rPr>
          <w:sz w:val="22"/>
          <w:szCs w:val="22"/>
        </w:rPr>
        <w:t xml:space="preserve"> </w:t>
      </w:r>
      <w:r w:rsidR="00A02D95" w:rsidRPr="00545465">
        <w:rPr>
          <w:sz w:val="22"/>
          <w:szCs w:val="22"/>
        </w:rPr>
        <w:t>The demand must be submitted within two months of receiving late payment.</w:t>
      </w:r>
    </w:p>
    <w:p w14:paraId="42F4C29B" w14:textId="77777777" w:rsidR="00545465" w:rsidRPr="0036136C" w:rsidRDefault="00545465" w:rsidP="00545465">
      <w:pPr>
        <w:spacing w:after="0"/>
        <w:ind w:left="567" w:hanging="567"/>
        <w:rPr>
          <w:sz w:val="22"/>
          <w:szCs w:val="22"/>
        </w:rPr>
      </w:pPr>
    </w:p>
    <w:p w14:paraId="53E54C20" w14:textId="545828AE"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will be made in </w:t>
      </w:r>
      <w:r w:rsidRPr="00545465">
        <w:rPr>
          <w:sz w:val="22"/>
          <w:szCs w:val="22"/>
        </w:rPr>
        <w:t>national currency</w:t>
      </w:r>
      <w:r w:rsidRPr="0036136C">
        <w:rPr>
          <w:sz w:val="22"/>
          <w:szCs w:val="22"/>
        </w:rPr>
        <w:t xml:space="preserve"> in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into the bank account notified by the </w:t>
      </w:r>
      <w:r w:rsidR="002F498B">
        <w:rPr>
          <w:sz w:val="22"/>
          <w:szCs w:val="22"/>
        </w:rPr>
        <w:t>c</w:t>
      </w:r>
      <w:r w:rsidRPr="0036136C">
        <w:rPr>
          <w:sz w:val="22"/>
          <w:szCs w:val="22"/>
        </w:rPr>
        <w:t xml:space="preserve">ontractor to the </w:t>
      </w:r>
      <w:r w:rsidR="002F498B">
        <w:rPr>
          <w:sz w:val="22"/>
          <w:szCs w:val="22"/>
        </w:rPr>
        <w:t>c</w:t>
      </w:r>
      <w:r w:rsidRPr="0036136C">
        <w:rPr>
          <w:sz w:val="22"/>
          <w:szCs w:val="22"/>
        </w:rPr>
        <w:t xml:space="preserve">ontracting </w:t>
      </w:r>
      <w:r w:rsidR="002F498B">
        <w:rPr>
          <w:sz w:val="22"/>
          <w:szCs w:val="22"/>
        </w:rPr>
        <w:t>a</w:t>
      </w:r>
      <w:r w:rsidRPr="0036136C">
        <w:rPr>
          <w:sz w:val="22"/>
          <w:szCs w:val="22"/>
        </w:rPr>
        <w:t>uthority.</w:t>
      </w:r>
    </w:p>
    <w:p w14:paraId="6BD6BC24" w14:textId="77777777"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14:paraId="27FC9FC0" w14:textId="79684DDA" w:rsidR="009A3CD3" w:rsidRDefault="00CB06F5" w:rsidP="00AD602B">
      <w:pPr>
        <w:spacing w:after="0"/>
        <w:ind w:left="709" w:hanging="709"/>
        <w:rPr>
          <w:bCs/>
          <w:sz w:val="22"/>
          <w:szCs w:val="22"/>
        </w:rPr>
      </w:pPr>
      <w:r w:rsidRPr="0036136C">
        <w:rPr>
          <w:bCs/>
          <w:sz w:val="22"/>
          <w:szCs w:val="22"/>
        </w:rPr>
        <w:t>30.1</w:t>
      </w:r>
      <w:r w:rsidRPr="0036136C">
        <w:rPr>
          <w:bCs/>
          <w:sz w:val="22"/>
          <w:szCs w:val="22"/>
        </w:rPr>
        <w:tab/>
      </w:r>
      <w:r w:rsidR="009A3CD3" w:rsidRPr="00545465">
        <w:rPr>
          <w:bCs/>
          <w:sz w:val="22"/>
          <w:szCs w:val="22"/>
        </w:rPr>
        <w:t xml:space="preserve">By derogation </w:t>
      </w:r>
      <w:r w:rsidR="009A3CD3" w:rsidRPr="00545465">
        <w:rPr>
          <w:sz w:val="22"/>
          <w:szCs w:val="22"/>
        </w:rPr>
        <w:t xml:space="preserve">from </w:t>
      </w:r>
      <w:r w:rsidR="009A3CD3" w:rsidRPr="00545465">
        <w:rPr>
          <w:bCs/>
          <w:sz w:val="22"/>
          <w:szCs w:val="22"/>
        </w:rPr>
        <w:t xml:space="preserve">article </w:t>
      </w:r>
      <w:r w:rsidR="009A3CD3" w:rsidRPr="00545465">
        <w:rPr>
          <w:sz w:val="22"/>
          <w:szCs w:val="22"/>
        </w:rPr>
        <w:t xml:space="preserve">30 of the </w:t>
      </w:r>
      <w:r w:rsidR="0077786E" w:rsidRPr="00545465">
        <w:rPr>
          <w:sz w:val="22"/>
          <w:szCs w:val="22"/>
        </w:rPr>
        <w:t>g</w:t>
      </w:r>
      <w:r w:rsidR="009A3CD3" w:rsidRPr="00545465">
        <w:rPr>
          <w:sz w:val="22"/>
          <w:szCs w:val="22"/>
        </w:rPr>
        <w:t xml:space="preserve">eneral </w:t>
      </w:r>
      <w:r w:rsidR="0077786E" w:rsidRPr="00545465">
        <w:rPr>
          <w:sz w:val="22"/>
          <w:szCs w:val="22"/>
        </w:rPr>
        <w:t>c</w:t>
      </w:r>
      <w:r w:rsidR="009A3CD3" w:rsidRPr="00545465">
        <w:rPr>
          <w:sz w:val="22"/>
          <w:szCs w:val="22"/>
        </w:rPr>
        <w:t>onditions,</w:t>
      </w:r>
      <w:r w:rsidR="009A3CD3" w:rsidRPr="00545465">
        <w:rPr>
          <w:bCs/>
          <w:sz w:val="22"/>
          <w:szCs w:val="22"/>
        </w:rPr>
        <w:t xml:space="preserve"> no pre-financing guarantee is required</w:t>
      </w:r>
      <w:r w:rsidR="00545465" w:rsidRPr="00545465">
        <w:rPr>
          <w:bCs/>
          <w:sz w:val="22"/>
          <w:szCs w:val="22"/>
        </w:rPr>
        <w:t>.</w:t>
      </w:r>
    </w:p>
    <w:p w14:paraId="2189472B" w14:textId="77777777" w:rsidR="009A3CD3" w:rsidRPr="0036136C" w:rsidRDefault="009A3CD3" w:rsidP="00AD602B">
      <w:pPr>
        <w:spacing w:after="0"/>
        <w:ind w:left="709" w:hanging="709"/>
        <w:rPr>
          <w:bCs/>
          <w:sz w:val="22"/>
          <w:szCs w:val="22"/>
        </w:rPr>
      </w:pPr>
      <w:r>
        <w:rPr>
          <w:bCs/>
          <w:sz w:val="22"/>
          <w:szCs w:val="22"/>
        </w:rPr>
        <w:tab/>
      </w:r>
    </w:p>
    <w:p w14:paraId="717A0C72" w14:textId="77777777"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14:paraId="29CEE5B0" w14:textId="77777777" w:rsidR="00545465" w:rsidRDefault="002A496E" w:rsidP="00545465">
      <w:pPr>
        <w:spacing w:after="120"/>
        <w:ind w:left="567" w:hanging="567"/>
        <w:rPr>
          <w:sz w:val="22"/>
          <w:szCs w:val="22"/>
        </w:rPr>
      </w:pPr>
      <w:r w:rsidRPr="00545465">
        <w:rPr>
          <w:sz w:val="22"/>
          <w:szCs w:val="22"/>
        </w:rPr>
        <w:t>40</w:t>
      </w:r>
      <w:r w:rsidR="00234418" w:rsidRPr="00545465">
        <w:rPr>
          <w:sz w:val="22"/>
          <w:szCs w:val="22"/>
        </w:rPr>
        <w:t>.</w:t>
      </w:r>
      <w:r w:rsidRPr="00545465">
        <w:rPr>
          <w:sz w:val="22"/>
          <w:szCs w:val="22"/>
        </w:rPr>
        <w:t>4</w:t>
      </w:r>
      <w:r w:rsidR="00A44DBA" w:rsidRPr="00545465">
        <w:rPr>
          <w:sz w:val="22"/>
          <w:szCs w:val="22"/>
        </w:rPr>
        <w:tab/>
      </w:r>
      <w:r w:rsidR="00545465" w:rsidRPr="00A94A98">
        <w:rPr>
          <w:sz w:val="22"/>
          <w:szCs w:val="22"/>
        </w:rPr>
        <w:t>Any disputes arising out of or relating to this contract which cannot be settled otherwise shall be referred to the exclusive jurisdiction of Sofia City court applying the national legislation of the contracting authority.</w:t>
      </w:r>
    </w:p>
    <w:p w14:paraId="6A0B718B" w14:textId="77777777" w:rsidR="00AB3480" w:rsidRPr="00545465" w:rsidRDefault="00AB3480" w:rsidP="00AB3480">
      <w:pPr>
        <w:keepNext/>
        <w:keepLines/>
        <w:tabs>
          <w:tab w:val="left" w:pos="1134"/>
        </w:tabs>
        <w:spacing w:before="240" w:after="120"/>
        <w:ind w:left="1134" w:hanging="1134"/>
        <w:rPr>
          <w:b/>
          <w:szCs w:val="24"/>
        </w:rPr>
      </w:pPr>
      <w:r w:rsidRPr="00545465">
        <w:rPr>
          <w:b/>
          <w:szCs w:val="24"/>
        </w:rPr>
        <w:t>Article 42</w:t>
      </w:r>
      <w:r w:rsidRPr="00545465">
        <w:rPr>
          <w:b/>
          <w:szCs w:val="24"/>
        </w:rPr>
        <w:tab/>
        <w:t xml:space="preserve">Data </w:t>
      </w:r>
      <w:r w:rsidR="00142843" w:rsidRPr="00545465">
        <w:rPr>
          <w:b/>
          <w:szCs w:val="24"/>
        </w:rPr>
        <w:t>p</w:t>
      </w:r>
      <w:r w:rsidRPr="00545465">
        <w:rPr>
          <w:b/>
          <w:szCs w:val="24"/>
        </w:rPr>
        <w:t>rotection</w:t>
      </w:r>
    </w:p>
    <w:p w14:paraId="7C980CA2" w14:textId="7697DAB6" w:rsidR="00C1075A" w:rsidRPr="00545465" w:rsidRDefault="00C1075A" w:rsidP="00C1075A">
      <w:pPr>
        <w:rPr>
          <w:sz w:val="22"/>
          <w:szCs w:val="22"/>
        </w:rPr>
      </w:pPr>
      <w:r w:rsidRPr="00545465">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7A13217C" w:rsidR="00C1075A" w:rsidRPr="005C0DEE" w:rsidRDefault="00C1075A" w:rsidP="00C1075A">
      <w:pPr>
        <w:rPr>
          <w:sz w:val="22"/>
          <w:szCs w:val="22"/>
          <w:u w:val="single"/>
        </w:rPr>
      </w:pPr>
      <w:r w:rsidRPr="00545465">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w:t>
      </w:r>
      <w:r w:rsidRPr="00545465">
        <w:rPr>
          <w:sz w:val="22"/>
          <w:szCs w:val="22"/>
        </w:rPr>
        <w:lastRenderedPageBreak/>
        <w:t>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545465">
        <w:rPr>
          <w:rStyle w:val="FootnoteReference"/>
          <w:sz w:val="22"/>
          <w:szCs w:val="22"/>
        </w:rPr>
        <w:footnoteReference w:id="6"/>
      </w:r>
      <w:r w:rsidRPr="00545465">
        <w:rPr>
          <w:sz w:val="22"/>
          <w:szCs w:val="22"/>
        </w:rPr>
        <w:t xml:space="preserve"> and as detailed in the specific privacy statement published at ePRAG.</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9"/>
      <w:headerReference w:type="default" r:id="rId10"/>
      <w:footerReference w:type="even" r:id="rId11"/>
      <w:footerReference w:type="default" r:id="rId12"/>
      <w:headerReference w:type="first" r:id="rId13"/>
      <w:footerReference w:type="first" r:id="rId14"/>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F1016" w14:textId="77777777" w:rsidR="00765DEB" w:rsidRDefault="00765DEB">
      <w:r>
        <w:separator/>
      </w:r>
    </w:p>
  </w:endnote>
  <w:endnote w:type="continuationSeparator" w:id="0">
    <w:p w14:paraId="7A78C288" w14:textId="77777777" w:rsidR="00765DEB" w:rsidRDefault="0076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7" w:usb1="00000000" w:usb2="00000000" w:usb3="00000000" w:csb0="00000093"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BF915" w14:textId="77777777" w:rsidR="00597743" w:rsidRDefault="00597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F518A" w14:textId="2F7EBECD"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28057F">
      <w:rPr>
        <w:rStyle w:val="PageNumber"/>
        <w:rFonts w:ascii="Times New Roman" w:hAnsi="Times New Roman"/>
        <w:noProof/>
        <w:sz w:val="18"/>
        <w:szCs w:val="18"/>
      </w:rPr>
      <w:t>2</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28057F">
      <w:rPr>
        <w:rStyle w:val="PageNumber"/>
        <w:rFonts w:ascii="Times New Roman" w:hAnsi="Times New Roman"/>
        <w:noProof/>
        <w:sz w:val="18"/>
        <w:szCs w:val="18"/>
      </w:rPr>
      <w:t>7</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5DB34" w14:textId="68F3F8A8"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28057F">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28057F">
      <w:rPr>
        <w:rStyle w:val="PageNumber"/>
        <w:rFonts w:ascii="Times New Roman" w:hAnsi="Times New Roman"/>
        <w:noProof/>
        <w:sz w:val="18"/>
        <w:szCs w:val="18"/>
      </w:rPr>
      <w:t>7</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C9A01" w14:textId="77777777" w:rsidR="00765DEB" w:rsidRDefault="00765DEB" w:rsidP="002D5121">
      <w:pPr>
        <w:spacing w:before="120" w:after="0"/>
      </w:pPr>
      <w:r>
        <w:separator/>
      </w:r>
    </w:p>
  </w:footnote>
  <w:footnote w:type="continuationSeparator" w:id="0">
    <w:p w14:paraId="48625F22" w14:textId="77777777" w:rsidR="00765DEB" w:rsidRDefault="00765DEB">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310AFD6C" w14:textId="77777777" w:rsidR="00545465" w:rsidRPr="00DD7C1C" w:rsidRDefault="00545465" w:rsidP="00545465">
      <w:pPr>
        <w:pStyle w:val="FootnoteText"/>
      </w:pPr>
      <w:r w:rsidRPr="00DD7C1C">
        <w:rPr>
          <w:rStyle w:val="FootnoteReference"/>
          <w:rFonts w:ascii="Times New Roman" w:hAnsi="Times New Roman"/>
          <w:sz w:val="20"/>
        </w:rPr>
        <w:footnoteRef/>
      </w:r>
      <w:r>
        <w:t xml:space="preserve"> </w:t>
      </w:r>
      <w:r w:rsidRPr="00DD7C1C">
        <w:t xml:space="preserve">The </w:t>
      </w:r>
      <w:r>
        <w:t>c</w:t>
      </w:r>
      <w:r w:rsidRPr="00DD7C1C">
        <w:t>ontractor is not obliged to ask for pre-financing.</w:t>
      </w:r>
    </w:p>
  </w:footnote>
  <w:footnote w:id="5">
    <w:p w14:paraId="0DA8D980" w14:textId="77777777" w:rsidR="00545465" w:rsidRPr="00DD7C1C" w:rsidRDefault="00545465" w:rsidP="00545465">
      <w:pPr>
        <w:pStyle w:val="FootnoteText"/>
      </w:pPr>
      <w:r w:rsidRPr="00DD7C1C">
        <w:rPr>
          <w:rStyle w:val="FootnoteReference"/>
          <w:rFonts w:ascii="Times New Roman" w:hAnsi="Times New Roman"/>
          <w:sz w:val="20"/>
        </w:rPr>
        <w:footnoteRef/>
      </w:r>
      <w:r>
        <w:rPr>
          <w:rStyle w:val="FootnoteReference"/>
          <w:rFonts w:ascii="Times New Roman" w:hAnsi="Times New Roman"/>
          <w:sz w:val="20"/>
        </w:rPr>
        <w:t xml:space="preserve"> </w:t>
      </w:r>
      <w:r w:rsidRPr="00DD7C1C">
        <w:t>Maximum of 20</w:t>
      </w:r>
      <w:r w:rsidRPr="00DD7C1C">
        <w:rPr>
          <w:w w:val="50"/>
        </w:rPr>
        <w:t> </w:t>
      </w:r>
      <w:r w:rsidRPr="00DD7C1C">
        <w:t>% of the total contract amount.</w:t>
      </w:r>
    </w:p>
  </w:footnote>
  <w:footnote w:id="6">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89949" w14:textId="77777777" w:rsidR="00597743" w:rsidRDefault="005977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60519" w14:textId="77777777" w:rsidR="00597743" w:rsidRDefault="00597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C8E47" w14:textId="77777777" w:rsidR="00597743" w:rsidRDefault="00597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B337A"/>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538AF"/>
    <w:rsid w:val="00160680"/>
    <w:rsid w:val="00166FFB"/>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196B"/>
    <w:rsid w:val="00266806"/>
    <w:rsid w:val="0026763B"/>
    <w:rsid w:val="002747C3"/>
    <w:rsid w:val="0028057F"/>
    <w:rsid w:val="002813D2"/>
    <w:rsid w:val="00281CD2"/>
    <w:rsid w:val="00282DFD"/>
    <w:rsid w:val="00290640"/>
    <w:rsid w:val="00290792"/>
    <w:rsid w:val="002913CC"/>
    <w:rsid w:val="00295E15"/>
    <w:rsid w:val="002972D0"/>
    <w:rsid w:val="002A2AFD"/>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39F2"/>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A5329"/>
    <w:rsid w:val="004B0905"/>
    <w:rsid w:val="004C6B71"/>
    <w:rsid w:val="004E4458"/>
    <w:rsid w:val="004E4DEC"/>
    <w:rsid w:val="004E7248"/>
    <w:rsid w:val="004F1B12"/>
    <w:rsid w:val="004F1B97"/>
    <w:rsid w:val="004F428F"/>
    <w:rsid w:val="00506CA5"/>
    <w:rsid w:val="005076ED"/>
    <w:rsid w:val="00515F51"/>
    <w:rsid w:val="00516E46"/>
    <w:rsid w:val="005178A5"/>
    <w:rsid w:val="005219CA"/>
    <w:rsid w:val="00533BD1"/>
    <w:rsid w:val="0053526F"/>
    <w:rsid w:val="00542C5C"/>
    <w:rsid w:val="00545465"/>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B40"/>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65DEB"/>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0328"/>
    <w:rsid w:val="008452E6"/>
    <w:rsid w:val="00845C6F"/>
    <w:rsid w:val="008467F0"/>
    <w:rsid w:val="00846A13"/>
    <w:rsid w:val="00850711"/>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66D19"/>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F016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800D8"/>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11BE"/>
    <w:rsid w:val="00B252A4"/>
    <w:rsid w:val="00B300BE"/>
    <w:rsid w:val="00B41F1A"/>
    <w:rsid w:val="00B43557"/>
    <w:rsid w:val="00B51AFB"/>
    <w:rsid w:val="00B53842"/>
    <w:rsid w:val="00B54D21"/>
    <w:rsid w:val="00B57B8E"/>
    <w:rsid w:val="00B62AF4"/>
    <w:rsid w:val="00B638D8"/>
    <w:rsid w:val="00B67C79"/>
    <w:rsid w:val="00B7041A"/>
    <w:rsid w:val="00B77094"/>
    <w:rsid w:val="00B8227D"/>
    <w:rsid w:val="00B8276A"/>
    <w:rsid w:val="00B858B3"/>
    <w:rsid w:val="00B9170F"/>
    <w:rsid w:val="00B934D6"/>
    <w:rsid w:val="00B93DE2"/>
    <w:rsid w:val="00BA56FF"/>
    <w:rsid w:val="00BA6A10"/>
    <w:rsid w:val="00BD3124"/>
    <w:rsid w:val="00BD39BF"/>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4729"/>
    <w:rsid w:val="00C44E91"/>
    <w:rsid w:val="00C45887"/>
    <w:rsid w:val="00C46D21"/>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A7AA5"/>
    <w:rsid w:val="00DB1ED8"/>
    <w:rsid w:val="00DB2B3B"/>
    <w:rsid w:val="00DB3187"/>
    <w:rsid w:val="00DB58F8"/>
    <w:rsid w:val="00DB5EA7"/>
    <w:rsid w:val="00DD52DB"/>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20F6"/>
    <w:rsid w:val="00EB6A4A"/>
    <w:rsid w:val="00EC44AB"/>
    <w:rsid w:val="00ED20D6"/>
    <w:rsid w:val="00ED2F06"/>
    <w:rsid w:val="00ED33E2"/>
    <w:rsid w:val="00ED3BE3"/>
    <w:rsid w:val="00EE2D30"/>
    <w:rsid w:val="00EE398A"/>
    <w:rsid w:val="00EF2238"/>
    <w:rsid w:val="00EF268B"/>
    <w:rsid w:val="00EF3B57"/>
    <w:rsid w:val="00F00D52"/>
    <w:rsid w:val="00F00FBE"/>
    <w:rsid w:val="00F0430A"/>
    <w:rsid w:val="00F109A6"/>
    <w:rsid w:val="00F124E9"/>
    <w:rsid w:val="00F2372F"/>
    <w:rsid w:val="00F23CF9"/>
    <w:rsid w:val="00F24B3C"/>
    <w:rsid w:val="00F25EC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875B1"/>
    <w:rsid w:val="00F976D7"/>
    <w:rsid w:val="00F97BDF"/>
    <w:rsid w:val="00FA0F5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sites/default/files/communicating_and_raising_eu_visibility_-_guidance_for_external_actions_-_july_2022.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86BBB-46B5-434C-8665-95004B76C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219</TotalTime>
  <Pages>1</Pages>
  <Words>1551</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STANKA GEORGIEVA DIMITROVA</cp:lastModifiedBy>
  <cp:revision>47</cp:revision>
  <cp:lastPrinted>2013-05-17T10:14:00Z</cp:lastPrinted>
  <dcterms:created xsi:type="dcterms:W3CDTF">2020-04-17T17:06:00Z</dcterms:created>
  <dcterms:modified xsi:type="dcterms:W3CDTF">2022-12-22T11:35:00Z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